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25" w:rsidRPr="004F63EC" w:rsidRDefault="00A31525" w:rsidP="001B078E">
      <w:pPr>
        <w:rPr>
          <w:rFonts w:ascii="Arial" w:hAnsi="Arial" w:cs="Arial"/>
          <w:b/>
          <w:bCs/>
          <w:sz w:val="20"/>
          <w:szCs w:val="20"/>
        </w:rPr>
      </w:pPr>
    </w:p>
    <w:p w:rsidR="002A525E" w:rsidRPr="003C407B" w:rsidRDefault="007F2561" w:rsidP="002A525E">
      <w:pPr>
        <w:jc w:val="center"/>
        <w:rPr>
          <w:b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25E" w:rsidRPr="00EF46F1">
        <w:rPr>
          <w:b/>
          <w:i/>
          <w:szCs w:val="20"/>
        </w:rPr>
        <w:t xml:space="preserve"> </w:t>
      </w:r>
      <w:r w:rsidR="002A525E" w:rsidRPr="003C407B">
        <w:rPr>
          <w:b/>
          <w:szCs w:val="20"/>
        </w:rPr>
        <w:t>Фонд поддержки и развития культуры и образования</w:t>
      </w:r>
    </w:p>
    <w:p w:rsidR="002A525E" w:rsidRPr="003C407B" w:rsidRDefault="002A525E" w:rsidP="002A525E">
      <w:pPr>
        <w:tabs>
          <w:tab w:val="left" w:pos="3015"/>
          <w:tab w:val="center" w:pos="4175"/>
        </w:tabs>
        <w:jc w:val="center"/>
        <w:rPr>
          <w:b/>
          <w:szCs w:val="20"/>
          <w:u w:val="single"/>
        </w:rPr>
      </w:pPr>
      <w:r w:rsidRPr="003C407B">
        <w:rPr>
          <w:b/>
          <w:szCs w:val="20"/>
        </w:rPr>
        <w:t xml:space="preserve">  «Мир на ладони»</w:t>
      </w:r>
    </w:p>
    <w:p w:rsidR="002A525E" w:rsidRPr="003C407B" w:rsidRDefault="002A525E" w:rsidP="002A525E">
      <w:pPr>
        <w:keepNext/>
        <w:jc w:val="center"/>
        <w:outlineLvl w:val="0"/>
        <w:rPr>
          <w:bCs/>
          <w:iCs/>
        </w:rPr>
      </w:pPr>
      <w:r w:rsidRPr="003C407B">
        <w:rPr>
          <w:b/>
          <w:bCs/>
          <w:iCs/>
          <w:szCs w:val="28"/>
        </w:rPr>
        <w:t>Многопрофильная фирма «Пилигрим»</w:t>
      </w:r>
    </w:p>
    <w:p w:rsidR="002A525E" w:rsidRPr="007064BD" w:rsidRDefault="002A525E" w:rsidP="002A525E">
      <w:pPr>
        <w:jc w:val="center"/>
        <w:rPr>
          <w:b/>
          <w:i/>
          <w:sz w:val="22"/>
          <w:szCs w:val="22"/>
        </w:rPr>
      </w:pPr>
      <w:r w:rsidRPr="007064BD">
        <w:rPr>
          <w:b/>
          <w:i/>
          <w:sz w:val="22"/>
          <w:szCs w:val="22"/>
        </w:rPr>
        <w:t>____________________________________________________________</w:t>
      </w:r>
    </w:p>
    <w:p w:rsidR="002A525E" w:rsidRPr="007064BD" w:rsidRDefault="002A525E" w:rsidP="002A525E">
      <w:pPr>
        <w:rPr>
          <w:b/>
          <w:i/>
          <w:sz w:val="22"/>
          <w:szCs w:val="22"/>
        </w:rPr>
      </w:pPr>
      <w:r w:rsidRPr="007064BD">
        <w:rPr>
          <w:b/>
          <w:i/>
          <w:sz w:val="22"/>
          <w:szCs w:val="22"/>
        </w:rPr>
        <w:t xml:space="preserve">              </w:t>
      </w:r>
      <w:r w:rsidRPr="007064BD">
        <w:rPr>
          <w:b/>
          <w:i/>
          <w:sz w:val="20"/>
          <w:szCs w:val="20"/>
        </w:rPr>
        <w:t>620012,  г. Екатеринбург, ул. Машиностроителей</w:t>
      </w:r>
      <w:r>
        <w:rPr>
          <w:b/>
          <w:i/>
          <w:sz w:val="20"/>
          <w:szCs w:val="20"/>
        </w:rPr>
        <w:t>,</w:t>
      </w:r>
      <w:r w:rsidRPr="007064BD">
        <w:rPr>
          <w:b/>
          <w:i/>
          <w:sz w:val="20"/>
          <w:szCs w:val="20"/>
        </w:rPr>
        <w:t xml:space="preserve">  д. 19, оф. 127/2,</w:t>
      </w:r>
    </w:p>
    <w:p w:rsidR="002A525E" w:rsidRPr="00EF46F1" w:rsidRDefault="002A525E" w:rsidP="002A525E">
      <w:pPr>
        <w:rPr>
          <w:b/>
          <w:i/>
          <w:sz w:val="20"/>
          <w:szCs w:val="20"/>
        </w:rPr>
      </w:pPr>
      <w:r w:rsidRPr="007064BD">
        <w:rPr>
          <w:b/>
          <w:i/>
          <w:sz w:val="20"/>
          <w:szCs w:val="20"/>
        </w:rPr>
        <w:t xml:space="preserve">                                  Тел</w:t>
      </w:r>
      <w:r w:rsidRPr="007064BD">
        <w:rPr>
          <w:b/>
          <w:i/>
          <w:sz w:val="20"/>
          <w:szCs w:val="20"/>
          <w:lang w:val="pt-PT"/>
        </w:rPr>
        <w:t>./</w:t>
      </w:r>
      <w:r w:rsidRPr="007064BD">
        <w:rPr>
          <w:b/>
          <w:i/>
          <w:sz w:val="20"/>
          <w:szCs w:val="20"/>
        </w:rPr>
        <w:t>факс</w:t>
      </w:r>
      <w:r w:rsidRPr="007064BD">
        <w:rPr>
          <w:b/>
          <w:i/>
          <w:sz w:val="20"/>
          <w:szCs w:val="20"/>
          <w:lang w:val="pt-PT"/>
        </w:rPr>
        <w:t xml:space="preserve">: </w:t>
      </w:r>
      <w:r w:rsidRPr="007064BD">
        <w:rPr>
          <w:b/>
          <w:i/>
          <w:sz w:val="20"/>
          <w:szCs w:val="20"/>
        </w:rPr>
        <w:t>8</w:t>
      </w:r>
      <w:r w:rsidRPr="007064BD">
        <w:rPr>
          <w:b/>
          <w:i/>
          <w:sz w:val="20"/>
          <w:szCs w:val="20"/>
          <w:lang w:val="pt-PT"/>
        </w:rPr>
        <w:t xml:space="preserve">(343)222-21-61, </w:t>
      </w:r>
      <w:r w:rsidRPr="007064BD">
        <w:rPr>
          <w:b/>
          <w:i/>
          <w:sz w:val="20"/>
          <w:szCs w:val="20"/>
        </w:rPr>
        <w:t>8</w:t>
      </w:r>
      <w:r w:rsidRPr="007064BD"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w:rsidR="002A525E" w:rsidRPr="007064BD" w:rsidRDefault="002A525E" w:rsidP="002A525E">
      <w:pPr>
        <w:rPr>
          <w:b/>
          <w:i/>
          <w:sz w:val="20"/>
          <w:szCs w:val="20"/>
          <w:lang w:val="pt-PT"/>
        </w:rPr>
      </w:pPr>
      <w:r w:rsidRPr="00FB3CFE">
        <w:rPr>
          <w:b/>
          <w:i/>
          <w:sz w:val="20"/>
          <w:szCs w:val="20"/>
          <w:lang w:val="en-US"/>
        </w:rPr>
        <w:t xml:space="preserve">                      </w:t>
      </w:r>
      <w:r w:rsidRPr="007064BD">
        <w:rPr>
          <w:b/>
          <w:i/>
          <w:sz w:val="20"/>
          <w:szCs w:val="20"/>
          <w:lang w:val="pt-PT"/>
        </w:rPr>
        <w:t xml:space="preserve">E-mail: </w:t>
      </w:r>
      <w:r w:rsidR="00EE24C3">
        <w:fldChar w:fldCharType="begin"/>
      </w:r>
      <w:r w:rsidR="00BE13D2" w:rsidRPr="00FB3CFE">
        <w:rPr>
          <w:lang w:val="en-US"/>
        </w:rPr>
        <w:instrText>HYPERLINK "mailto:piligrym_tur@mail.ru"</w:instrText>
      </w:r>
      <w:r w:rsidR="00EE24C3">
        <w:fldChar w:fldCharType="separate"/>
      </w:r>
      <w:r w:rsidRPr="007064BD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EE24C3">
        <w:fldChar w:fldCharType="end"/>
      </w:r>
      <w:r w:rsidRPr="00FB3CFE">
        <w:rPr>
          <w:b/>
          <w:i/>
          <w:sz w:val="20"/>
          <w:szCs w:val="20"/>
          <w:lang w:val="en-US"/>
        </w:rPr>
        <w:t xml:space="preserve">, </w:t>
      </w:r>
      <w:r w:rsidRPr="007064BD">
        <w:rPr>
          <w:b/>
          <w:i/>
          <w:sz w:val="20"/>
          <w:szCs w:val="20"/>
        </w:rPr>
        <w:t>Сайт</w:t>
      </w:r>
      <w:r w:rsidRPr="00FB3CFE">
        <w:rPr>
          <w:b/>
          <w:i/>
          <w:sz w:val="20"/>
          <w:szCs w:val="20"/>
          <w:lang w:val="en-US"/>
        </w:rPr>
        <w:t xml:space="preserve">: </w:t>
      </w:r>
      <w:hyperlink r:id="rId8" w:history="1"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FB3CFE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 w:rsidRPr="00FB3CFE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 w:rsidRPr="00FB3CFE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 w:rsidRPr="00FB3CFE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7064BD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2A525E" w:rsidRPr="00FB3CFE" w:rsidRDefault="002A525E" w:rsidP="002A525E">
      <w:pPr>
        <w:rPr>
          <w:lang w:val="en-US"/>
        </w:rPr>
      </w:pPr>
      <w:r w:rsidRPr="00FB3CFE">
        <w:rPr>
          <w:lang w:val="en-US"/>
        </w:rPr>
        <w:t xml:space="preserve"> </w:t>
      </w:r>
    </w:p>
    <w:p w:rsidR="00992ECD" w:rsidRPr="00FB3CFE" w:rsidRDefault="00992ECD" w:rsidP="00971E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71E96" w:rsidRPr="00667B66" w:rsidRDefault="00971E96" w:rsidP="00971E96">
      <w:pPr>
        <w:jc w:val="center"/>
        <w:rPr>
          <w:b/>
        </w:rPr>
      </w:pPr>
      <w:r w:rsidRPr="00667B66">
        <w:rPr>
          <w:b/>
        </w:rPr>
        <w:t>ПОЛОЖЕНИЕ</w:t>
      </w:r>
    </w:p>
    <w:p w:rsidR="00971E96" w:rsidRPr="00667B66" w:rsidRDefault="004F2545" w:rsidP="003D49AE">
      <w:pPr>
        <w:jc w:val="center"/>
        <w:rPr>
          <w:b/>
          <w:i/>
        </w:rPr>
      </w:pPr>
      <w:r w:rsidRPr="00667B66">
        <w:rPr>
          <w:lang w:val="en-US"/>
        </w:rPr>
        <w:t>X</w:t>
      </w:r>
      <w:r w:rsidR="00817E10" w:rsidRPr="00667B66">
        <w:rPr>
          <w:lang w:val="en-US"/>
        </w:rPr>
        <w:t>V</w:t>
      </w:r>
      <w:r w:rsidRPr="00667B66">
        <w:t xml:space="preserve"> </w:t>
      </w:r>
      <w:r w:rsidR="00971E96" w:rsidRPr="00667B66">
        <w:t>Международн</w:t>
      </w:r>
      <w:r w:rsidR="00992ECD" w:rsidRPr="00667B66">
        <w:t>ого</w:t>
      </w:r>
      <w:r w:rsidRPr="00667B66">
        <w:t xml:space="preserve"> конкурс</w:t>
      </w:r>
      <w:r w:rsidR="00992ECD" w:rsidRPr="00667B66">
        <w:t>а</w:t>
      </w:r>
      <w:r w:rsidRPr="00667B66">
        <w:t>-</w:t>
      </w:r>
      <w:r w:rsidR="00832E13" w:rsidRPr="00667B66">
        <w:t>фестивал</w:t>
      </w:r>
      <w:r w:rsidR="00992ECD" w:rsidRPr="00667B66">
        <w:t>я</w:t>
      </w:r>
      <w:r w:rsidR="00832E13" w:rsidRPr="00667B66">
        <w:t xml:space="preserve"> </w:t>
      </w:r>
      <w:r w:rsidR="00971E96" w:rsidRPr="00667B66">
        <w:t>детского</w:t>
      </w:r>
      <w:r w:rsidR="00FB6B26" w:rsidRPr="00667B66">
        <w:t>,</w:t>
      </w:r>
      <w:r w:rsidR="00971E96" w:rsidRPr="00667B66">
        <w:t xml:space="preserve"> юношеского</w:t>
      </w:r>
      <w:r w:rsidR="00FB6B26" w:rsidRPr="00667B66">
        <w:t xml:space="preserve"> и взрослого </w:t>
      </w:r>
      <w:r w:rsidR="00971E96" w:rsidRPr="00667B66">
        <w:t>творчества</w:t>
      </w:r>
    </w:p>
    <w:p w:rsidR="00873A65" w:rsidRPr="00667B66" w:rsidRDefault="002C47D8" w:rsidP="00C968D9">
      <w:pPr>
        <w:ind w:left="360"/>
        <w:jc w:val="center"/>
        <w:rPr>
          <w:b/>
        </w:rPr>
      </w:pPr>
      <w:r w:rsidRPr="00667B66">
        <w:rPr>
          <w:b/>
        </w:rPr>
        <w:t>«ЗИМНЯЯ СКАЗКА»</w:t>
      </w:r>
    </w:p>
    <w:p w:rsidR="00992ECD" w:rsidRPr="00667B66" w:rsidRDefault="00992ECD" w:rsidP="00305CDF">
      <w:pPr>
        <w:ind w:left="360"/>
        <w:jc w:val="center"/>
        <w:rPr>
          <w:b/>
        </w:rPr>
      </w:pPr>
    </w:p>
    <w:p w:rsidR="005775F1" w:rsidRPr="00667B66" w:rsidRDefault="003A24D0" w:rsidP="00704656">
      <w:pPr>
        <w:ind w:firstLine="709"/>
        <w:jc w:val="center"/>
        <w:rPr>
          <w:b/>
        </w:rPr>
      </w:pPr>
      <w:r w:rsidRPr="00667B66">
        <w:rPr>
          <w:b/>
        </w:rPr>
        <w:t xml:space="preserve">1 смена  </w:t>
      </w:r>
      <w:bookmarkStart w:id="0" w:name="_GoBack"/>
      <w:bookmarkEnd w:id="0"/>
      <w:r w:rsidRPr="00667B66">
        <w:rPr>
          <w:b/>
        </w:rPr>
        <w:t xml:space="preserve"> – </w:t>
      </w:r>
      <w:r w:rsidR="005775F1" w:rsidRPr="00667B66">
        <w:rPr>
          <w:b/>
        </w:rPr>
        <w:t xml:space="preserve"> с 7 по 10 января</w:t>
      </w:r>
      <w:r w:rsidR="00704656">
        <w:rPr>
          <w:b/>
        </w:rPr>
        <w:t xml:space="preserve"> </w:t>
      </w:r>
      <w:r w:rsidR="005677B4" w:rsidRPr="00667B66">
        <w:rPr>
          <w:b/>
        </w:rPr>
        <w:t>202</w:t>
      </w:r>
      <w:r w:rsidR="00667B66" w:rsidRPr="00667B66">
        <w:rPr>
          <w:b/>
        </w:rPr>
        <w:t>2</w:t>
      </w:r>
      <w:r w:rsidR="005775F1" w:rsidRPr="00667B66">
        <w:rPr>
          <w:b/>
        </w:rPr>
        <w:t xml:space="preserve"> г.</w:t>
      </w:r>
    </w:p>
    <w:p w:rsidR="005677B4" w:rsidRPr="00667B66" w:rsidRDefault="005775F1" w:rsidP="00704656">
      <w:pPr>
        <w:ind w:firstLine="709"/>
        <w:jc w:val="center"/>
        <w:rPr>
          <w:b/>
        </w:rPr>
      </w:pPr>
      <w:r w:rsidRPr="00667B66">
        <w:rPr>
          <w:b/>
        </w:rPr>
        <w:t xml:space="preserve">2 смена </w:t>
      </w:r>
      <w:r w:rsidR="003A24D0" w:rsidRPr="00667B66">
        <w:rPr>
          <w:b/>
        </w:rPr>
        <w:t xml:space="preserve">  – </w:t>
      </w:r>
      <w:r w:rsidR="00704656">
        <w:rPr>
          <w:b/>
        </w:rPr>
        <w:t>с 10 по 13 января</w:t>
      </w:r>
      <w:r w:rsidR="005677B4" w:rsidRPr="00667B66">
        <w:rPr>
          <w:b/>
        </w:rPr>
        <w:t xml:space="preserve"> 202</w:t>
      </w:r>
      <w:r w:rsidR="00667B66" w:rsidRPr="00667B66">
        <w:rPr>
          <w:b/>
        </w:rPr>
        <w:t>2</w:t>
      </w:r>
      <w:r w:rsidR="00ED0779" w:rsidRPr="00667B66">
        <w:rPr>
          <w:b/>
        </w:rPr>
        <w:t xml:space="preserve"> г.</w:t>
      </w:r>
    </w:p>
    <w:p w:rsidR="005677B4" w:rsidRPr="00667B66" w:rsidRDefault="005677B4" w:rsidP="00704656">
      <w:pPr>
        <w:ind w:firstLine="709"/>
        <w:jc w:val="center"/>
        <w:rPr>
          <w:b/>
        </w:rPr>
      </w:pPr>
      <w:r w:rsidRPr="00667B66">
        <w:rPr>
          <w:b/>
        </w:rPr>
        <w:t>город-заповедник Великий Устюг</w:t>
      </w:r>
    </w:p>
    <w:p w:rsidR="00873A65" w:rsidRPr="004C2923" w:rsidRDefault="00A27435" w:rsidP="003A24D0">
      <w:pPr>
        <w:ind w:firstLine="709"/>
        <w:jc w:val="both"/>
        <w:rPr>
          <w:b/>
        </w:rPr>
      </w:pPr>
      <w:r w:rsidRPr="004C2923">
        <w:rPr>
          <w:b/>
        </w:rPr>
        <w:t xml:space="preserve">   </w:t>
      </w:r>
      <w:r w:rsidR="005677B4">
        <w:rPr>
          <w:b/>
        </w:rPr>
        <w:t xml:space="preserve">                 </w:t>
      </w:r>
      <w:r w:rsidRPr="004C2923">
        <w:rPr>
          <w:b/>
        </w:rPr>
        <w:t xml:space="preserve">  </w:t>
      </w:r>
    </w:p>
    <w:p w:rsidR="00667B66" w:rsidRPr="00941617" w:rsidRDefault="00667B66" w:rsidP="00667B66">
      <w:pPr>
        <w:jc w:val="center"/>
        <w:rPr>
          <w:b/>
        </w:rPr>
      </w:pPr>
      <w:r w:rsidRPr="00941617">
        <w:rPr>
          <w:b/>
        </w:rPr>
        <w:t>Организаторы</w:t>
      </w:r>
      <w:r>
        <w:rPr>
          <w:b/>
        </w:rPr>
        <w:t>:</w:t>
      </w:r>
    </w:p>
    <w:p w:rsidR="00667B66" w:rsidRPr="00941617" w:rsidRDefault="00667B66" w:rsidP="00667B66">
      <w:pPr>
        <w:numPr>
          <w:ilvl w:val="0"/>
          <w:numId w:val="15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Фонд поддержки и развития культуры и образования «Мир на ладони»</w:t>
      </w:r>
      <w:r>
        <w:t>;</w:t>
      </w:r>
      <w:r w:rsidRPr="00941617">
        <w:t xml:space="preserve"> </w:t>
      </w:r>
    </w:p>
    <w:p w:rsidR="00667B66" w:rsidRPr="002F3066" w:rsidRDefault="00667B66" w:rsidP="00667B66">
      <w:pPr>
        <w:numPr>
          <w:ilvl w:val="0"/>
          <w:numId w:val="15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Многопрофильная фирма «Пилигрим»</w:t>
      </w:r>
      <w:r>
        <w:t>.</w:t>
      </w:r>
      <w:r w:rsidRPr="00941617">
        <w:t xml:space="preserve"> </w:t>
      </w:r>
      <w:r w:rsidRPr="002F3066">
        <w:rPr>
          <w:b/>
        </w:rPr>
        <w:tab/>
      </w:r>
      <w:r w:rsidRPr="002F3066">
        <w:rPr>
          <w:b/>
        </w:rPr>
        <w:tab/>
      </w:r>
    </w:p>
    <w:p w:rsidR="00667B66" w:rsidRDefault="00667B66" w:rsidP="00667B66">
      <w:pPr>
        <w:ind w:left="-1080" w:firstLine="1080"/>
        <w:jc w:val="center"/>
        <w:rPr>
          <w:b/>
        </w:rPr>
      </w:pPr>
    </w:p>
    <w:p w:rsidR="00667B66" w:rsidRDefault="00667B66" w:rsidP="00667B66">
      <w:pPr>
        <w:ind w:left="-1080" w:firstLine="1080"/>
        <w:jc w:val="center"/>
        <w:rPr>
          <w:b/>
        </w:rPr>
      </w:pPr>
      <w:r>
        <w:rPr>
          <w:b/>
        </w:rPr>
        <w:t>Информационная поддержка:</w:t>
      </w:r>
    </w:p>
    <w:p w:rsidR="00667B66" w:rsidRPr="00197503" w:rsidRDefault="00667B66" w:rsidP="00667B66">
      <w:pPr>
        <w:jc w:val="both"/>
      </w:pPr>
      <w:r w:rsidRPr="00197503">
        <w:t>• Министерство культуры РФ (приказ №18-7913 от 1 марта 2018 г.);</w:t>
      </w:r>
    </w:p>
    <w:p w:rsidR="00667B66" w:rsidRPr="00197503" w:rsidRDefault="00667B66" w:rsidP="00667B66">
      <w:pPr>
        <w:jc w:val="both"/>
      </w:pPr>
      <w:r w:rsidRPr="00197503">
        <w:t>• Федеральное агентство по делам молодежи (РОСМОЛОДЁЖЬ) (приказ от 19.10.2020 г.);</w:t>
      </w:r>
    </w:p>
    <w:p w:rsidR="00667B66" w:rsidRPr="00197503" w:rsidRDefault="00667B66" w:rsidP="00667B66">
      <w:pPr>
        <w:jc w:val="both"/>
      </w:pPr>
      <w:r w:rsidRPr="00197503">
        <w:t>• Комитет Совета Федерации по науке, образованию и культуре (приказ от 17 марта 2020 г.);</w:t>
      </w:r>
    </w:p>
    <w:p w:rsidR="00667B66" w:rsidRPr="00197503" w:rsidRDefault="00667B66" w:rsidP="00667B66">
      <w:pPr>
        <w:jc w:val="both"/>
      </w:pPr>
      <w:r w:rsidRPr="00197503">
        <w:t>• Посольство РФ в Республике Узбекистан (от 18.06.2019 г.);</w:t>
      </w:r>
    </w:p>
    <w:p w:rsidR="00667B66" w:rsidRPr="00197503" w:rsidRDefault="00667B66" w:rsidP="00667B66">
      <w:pPr>
        <w:jc w:val="both"/>
      </w:pPr>
      <w:r w:rsidRPr="00197503">
        <w:t>• ФКУКиИ «Культурный центр МВД России» (2020 г.).</w:t>
      </w:r>
    </w:p>
    <w:p w:rsidR="00667B66" w:rsidRDefault="00667B66" w:rsidP="00667B66">
      <w:pPr>
        <w:tabs>
          <w:tab w:val="left" w:pos="567"/>
        </w:tabs>
        <w:jc w:val="center"/>
        <w:rPr>
          <w:b/>
        </w:rPr>
      </w:pPr>
    </w:p>
    <w:p w:rsidR="00667B66" w:rsidRPr="00941617" w:rsidRDefault="00667B66" w:rsidP="00667B66">
      <w:pPr>
        <w:tabs>
          <w:tab w:val="left" w:pos="567"/>
        </w:tabs>
        <w:jc w:val="center"/>
      </w:pPr>
      <w:r w:rsidRPr="00941617">
        <w:rPr>
          <w:b/>
        </w:rPr>
        <w:t>Цели и задачи</w:t>
      </w:r>
      <w:r>
        <w:rPr>
          <w:b/>
        </w:rPr>
        <w:t>:</w:t>
      </w:r>
    </w:p>
    <w:p w:rsidR="00667B66" w:rsidRPr="00941617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941617">
        <w:t>стимулирование развития  творчества среди различных возрастных групп;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выявление и поддержка новых дарований</w:t>
      </w:r>
      <w:r>
        <w:t>;</w:t>
      </w:r>
      <w:r w:rsidRPr="00941617">
        <w:t xml:space="preserve"> 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941617">
        <w:t>культурный обмен между участниками конкурса;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содействие реализации творческих способностей и гармоничного развития личности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р</w:t>
      </w:r>
      <w:r w:rsidRPr="004C2923">
        <w:t>асширение культурного межнационального сотрудничества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п</w:t>
      </w:r>
      <w:r w:rsidRPr="004C2923">
        <w:t>ривлечение внимания российской общественности к проблемам любительского  и профессионального творчества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у</w:t>
      </w:r>
      <w:r w:rsidRPr="004C2923">
        <w:t>крепление межнационального сотрудничества, установление творческих контактов между коллективами, представление творческих коллективов</w:t>
      </w:r>
      <w:r>
        <w:t>;</w:t>
      </w:r>
    </w:p>
    <w:p w:rsidR="00667B66" w:rsidRPr="0090105B" w:rsidRDefault="00667B66" w:rsidP="00667B66">
      <w:pPr>
        <w:numPr>
          <w:ilvl w:val="0"/>
          <w:numId w:val="16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</w:rPr>
      </w:pPr>
      <w:r w:rsidRPr="00941617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90105B">
        <w:rPr>
          <w:b/>
        </w:rPr>
        <w:t xml:space="preserve"> </w:t>
      </w:r>
    </w:p>
    <w:p w:rsidR="00667B66" w:rsidRPr="00941617" w:rsidRDefault="00667B66" w:rsidP="00667B66">
      <w:pPr>
        <w:jc w:val="center"/>
        <w:rPr>
          <w:b/>
        </w:rPr>
      </w:pPr>
      <w:r>
        <w:rPr>
          <w:b/>
        </w:rPr>
        <w:t>Участники конкурса:</w:t>
      </w:r>
    </w:p>
    <w:p w:rsidR="00667B66" w:rsidRPr="004F2545" w:rsidRDefault="00667B66" w:rsidP="00667B66">
      <w:pPr>
        <w:tabs>
          <w:tab w:val="left" w:pos="180"/>
        </w:tabs>
        <w:ind w:right="180"/>
        <w:jc w:val="both"/>
      </w:pPr>
      <w:r>
        <w:t xml:space="preserve">          Т</w:t>
      </w:r>
      <w:r w:rsidRPr="004C2923">
        <w:t>ворческие коллективы и отдельные исполнители без ограничения возраста:</w:t>
      </w:r>
      <w:r>
        <w:t xml:space="preserve"> у</w:t>
      </w:r>
      <w:r w:rsidRPr="004C2923">
        <w:t xml:space="preserve">чащиеся, преподаватели, отдельные </w:t>
      </w:r>
      <w:proofErr w:type="gramStart"/>
      <w:r w:rsidRPr="004C2923">
        <w:t>исполнители  детских</w:t>
      </w:r>
      <w:proofErr w:type="gramEnd"/>
      <w:r w:rsidRPr="004C2923">
        <w:t xml:space="preserve">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</w:p>
    <w:p w:rsidR="00667B66" w:rsidRDefault="00667B66" w:rsidP="00667B66">
      <w:pPr>
        <w:ind w:firstLine="567"/>
        <w:jc w:val="both"/>
        <w:rPr>
          <w:b/>
        </w:rPr>
      </w:pPr>
      <w:r w:rsidRPr="00941617">
        <w:rPr>
          <w:b/>
        </w:rPr>
        <w:t xml:space="preserve">Возрастные группы: до 5 лет, 5-6 лет; 7-9 лет; 10-12 лет; 13-15 лет; 16-19 лет; 20-25 лет; </w:t>
      </w:r>
      <w:r>
        <w:rPr>
          <w:b/>
        </w:rPr>
        <w:t>26-</w:t>
      </w:r>
      <w:r w:rsidRPr="00941617">
        <w:rPr>
          <w:b/>
        </w:rPr>
        <w:t>40 лет</w:t>
      </w:r>
      <w:r>
        <w:rPr>
          <w:b/>
        </w:rPr>
        <w:t>,</w:t>
      </w:r>
      <w:r w:rsidRPr="00941617">
        <w:rPr>
          <w:b/>
        </w:rPr>
        <w:t xml:space="preserve"> старш</w:t>
      </w:r>
      <w:r>
        <w:rPr>
          <w:b/>
        </w:rPr>
        <w:t>е 40 лет</w:t>
      </w:r>
      <w:r w:rsidRPr="00941617">
        <w:rPr>
          <w:b/>
        </w:rPr>
        <w:t>; смешанная.</w:t>
      </w:r>
      <w:r w:rsidRPr="00941617">
        <w:t xml:space="preserve"> В коллективе каждой возрастной категори</w:t>
      </w:r>
      <w:r>
        <w:t>и допускается наличие не более 1</w:t>
      </w:r>
      <w:r w:rsidRPr="00941617">
        <w:t xml:space="preserve">0% участников младше или старше указанных возрастных рамок. </w:t>
      </w:r>
    </w:p>
    <w:p w:rsidR="00667B66" w:rsidRDefault="00667B66" w:rsidP="00667B66">
      <w:pPr>
        <w:jc w:val="center"/>
        <w:rPr>
          <w:b/>
        </w:rPr>
      </w:pPr>
    </w:p>
    <w:p w:rsidR="00667B66" w:rsidRPr="00FD3D55" w:rsidRDefault="00667B66" w:rsidP="00667B66">
      <w:pPr>
        <w:jc w:val="center"/>
        <w:rPr>
          <w:b/>
        </w:rPr>
      </w:pPr>
      <w:r w:rsidRPr="00FD3D55">
        <w:rPr>
          <w:b/>
        </w:rPr>
        <w:t>Номинации и формы:</w:t>
      </w:r>
    </w:p>
    <w:p w:rsidR="00667B66" w:rsidRPr="00FD3D55" w:rsidRDefault="00667B66" w:rsidP="00667B66">
      <w:pPr>
        <w:jc w:val="both"/>
      </w:pPr>
      <w:r w:rsidRPr="00FD3D55">
        <w:rPr>
          <w:rStyle w:val="a8"/>
          <w:bdr w:val="none" w:sz="0" w:space="0" w:color="auto" w:frame="1"/>
        </w:rPr>
        <w:t>1. Вокальное искусство:</w:t>
      </w:r>
      <w:r w:rsidRPr="00FD3D55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FD3D55">
        <w:rPr>
          <w:b/>
        </w:rPr>
        <w:t xml:space="preserve"> </w:t>
      </w:r>
    </w:p>
    <w:p w:rsidR="00667B66" w:rsidRPr="00FD3D55" w:rsidRDefault="00667B66" w:rsidP="00667B66">
      <w:pPr>
        <w:jc w:val="both"/>
        <w:rPr>
          <w:b/>
        </w:rPr>
      </w:pPr>
      <w:r>
        <w:rPr>
          <w:b/>
        </w:rPr>
        <w:t>2.</w:t>
      </w:r>
      <w:r w:rsidRPr="00577395">
        <w:rPr>
          <w:b/>
        </w:rPr>
        <w:t xml:space="preserve"> </w:t>
      </w:r>
      <w:r w:rsidRPr="00FD3D55">
        <w:rPr>
          <w:b/>
        </w:rPr>
        <w:t xml:space="preserve">Хореографическое </w:t>
      </w:r>
      <w:proofErr w:type="gramStart"/>
      <w:r w:rsidRPr="00FD3D55">
        <w:rPr>
          <w:b/>
        </w:rPr>
        <w:t xml:space="preserve">искусство: </w:t>
      </w:r>
      <w:r w:rsidRPr="00FD3D55">
        <w:t xml:space="preserve"> классический</w:t>
      </w:r>
      <w:proofErr w:type="gramEnd"/>
      <w:r w:rsidRPr="00FD3D55">
        <w:t>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</w:t>
      </w:r>
      <w:r w:rsidRPr="00FD3D55">
        <w:lastRenderedPageBreak/>
        <w:t>хоп, диско, брейк-данс и др.), детский танец, детский танец (соло, дуэт, малые формы (3-7 человек) и ансамбль), спортивно - художественная гимнастика в сценической танцевально-художественной обработке и др.</w:t>
      </w:r>
    </w:p>
    <w:p w:rsidR="00667B66" w:rsidRPr="00FD3D55" w:rsidRDefault="00667B66" w:rsidP="00667B66">
      <w:pPr>
        <w:jc w:val="both"/>
      </w:pPr>
      <w:r w:rsidRPr="00FD3D55">
        <w:rPr>
          <w:b/>
        </w:rPr>
        <w:t>3. Инструментальный жанр:</w:t>
      </w:r>
      <w:r w:rsidRPr="00FD3D55">
        <w:t xml:space="preserve"> классическое, эстрадное, народное, джазовое исполнительство, аккомпанемент, преподаватель-солист (соло на различных инструментах, ансамбли, оркестры), </w:t>
      </w:r>
      <w:r w:rsidRPr="00FD3D55">
        <w:rPr>
          <w:b/>
        </w:rPr>
        <w:t>общее фортепиано</w:t>
      </w:r>
      <w:r w:rsidRPr="00FD3D55">
        <w:t>.</w:t>
      </w:r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4. Театр моды: </w:t>
      </w:r>
      <w:r w:rsidRPr="00FD3D55"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костюмы). </w:t>
      </w:r>
    </w:p>
    <w:p w:rsidR="00667B66" w:rsidRPr="00FD3D55" w:rsidRDefault="00667B66" w:rsidP="00667B66">
      <w:pPr>
        <w:jc w:val="both"/>
      </w:pPr>
      <w:r w:rsidRPr="00FD3D55">
        <w:rPr>
          <w:b/>
        </w:rPr>
        <w:t xml:space="preserve">5. </w:t>
      </w:r>
      <w:r>
        <w:rPr>
          <w:b/>
        </w:rPr>
        <w:t>Театр</w:t>
      </w:r>
      <w:r w:rsidRPr="00FD3D55">
        <w:rPr>
          <w:b/>
        </w:rPr>
        <w:t>:</w:t>
      </w:r>
      <w:r w:rsidRPr="00FD3D55">
        <w:t xml:space="preserve"> миниатюры, отрывки из </w:t>
      </w:r>
      <w:proofErr w:type="gramStart"/>
      <w:r w:rsidRPr="00FD3D55">
        <w:t>спектаклей,  из</w:t>
      </w:r>
      <w:proofErr w:type="gramEnd"/>
      <w:r w:rsidRPr="00FD3D55">
        <w:t xml:space="preserve"> мюзиклов,  из балетов,  актерская песня, кукольный театр, музыкальный театр</w:t>
      </w:r>
      <w:r>
        <w:t>, драматический театр и т.д</w:t>
      </w:r>
      <w:r w:rsidRPr="00FD3D55">
        <w:t>. Коллективы представляют на конкурс сценические формы, имеющие композиционно законченный характер.</w:t>
      </w:r>
    </w:p>
    <w:p w:rsidR="00667B66" w:rsidRPr="00FD3D55" w:rsidRDefault="00667B66" w:rsidP="00667B66">
      <w:pPr>
        <w:jc w:val="both"/>
        <w:outlineLvl w:val="0"/>
        <w:rPr>
          <w:bCs/>
        </w:rPr>
      </w:pPr>
      <w:r w:rsidRPr="00FD3D55">
        <w:rPr>
          <w:b/>
        </w:rPr>
        <w:t>6. Художественное слово:</w:t>
      </w:r>
      <w:r w:rsidRPr="00FD3D55">
        <w:rPr>
          <w:b/>
          <w:bCs/>
        </w:rPr>
        <w:t xml:space="preserve"> </w:t>
      </w:r>
      <w:r w:rsidRPr="00FD3D55">
        <w:rPr>
          <w:bCs/>
        </w:rPr>
        <w:t>проза, поэзия, сказ, литературно-музыкальная композиция (соло, дуэт, ансамбль</w:t>
      </w:r>
      <w:r w:rsidRPr="00FD3D55">
        <w:rPr>
          <w:b/>
          <w:bCs/>
        </w:rPr>
        <w:t xml:space="preserve">). </w:t>
      </w:r>
      <w:r w:rsidRPr="00FD3D55">
        <w:rPr>
          <w:bCs/>
        </w:rPr>
        <w:t>Хронометраж – до 5 минут.</w:t>
      </w:r>
    </w:p>
    <w:p w:rsidR="00667B66" w:rsidRPr="00FD3D55" w:rsidRDefault="00667B66" w:rsidP="00667B66">
      <w:pPr>
        <w:jc w:val="both"/>
        <w:rPr>
          <w:b/>
        </w:rPr>
      </w:pPr>
      <w:r w:rsidRPr="00FD3D55">
        <w:rPr>
          <w:b/>
        </w:rPr>
        <w:t xml:space="preserve">7. Изобразительное искусство: </w:t>
      </w:r>
      <w:r w:rsidRPr="00FD3D55">
        <w:rPr>
          <w:bdr w:val="none" w:sz="0" w:space="0" w:color="auto" w:frame="1"/>
        </w:rPr>
        <w:t>живопись, графика, фотоискусство</w:t>
      </w:r>
      <w:r w:rsidRPr="00FD3D55">
        <w:rPr>
          <w:b/>
        </w:rPr>
        <w:t xml:space="preserve">. 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 xml:space="preserve">8. </w:t>
      </w:r>
      <w:r w:rsidRPr="00FD3D55">
        <w:rPr>
          <w:rStyle w:val="a8"/>
          <w:bdr w:val="none" w:sz="0" w:space="0" w:color="auto" w:frame="1"/>
        </w:rPr>
        <w:t>Конкурс молодых композиторов и бардов.</w:t>
      </w:r>
      <w:r w:rsidRPr="00FD3D55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667B66" w:rsidRPr="00FD3D55" w:rsidRDefault="00667B66" w:rsidP="00667B66">
      <w:pPr>
        <w:jc w:val="both"/>
        <w:rPr>
          <w:rStyle w:val="a8"/>
          <w:b w:val="0"/>
          <w:bdr w:val="none" w:sz="0" w:space="0" w:color="auto" w:frame="1"/>
        </w:rPr>
      </w:pPr>
      <w:r w:rsidRPr="00FD3D55">
        <w:rPr>
          <w:b/>
          <w:bdr w:val="none" w:sz="0" w:space="0" w:color="auto" w:frame="1"/>
        </w:rPr>
        <w:t>9. Цирковое искусство. Оригинальный жанр</w:t>
      </w:r>
      <w:r w:rsidRPr="00FD3D55">
        <w:rPr>
          <w:rStyle w:val="a8"/>
          <w:bdr w:val="none" w:sz="0" w:space="0" w:color="auto" w:frame="1"/>
        </w:rPr>
        <w:t xml:space="preserve">. </w:t>
      </w:r>
      <w:r w:rsidRPr="00FD3D55">
        <w:rPr>
          <w:rStyle w:val="a8"/>
          <w:b w:val="0"/>
          <w:bdr w:val="none" w:sz="0" w:space="0" w:color="auto" w:frame="1"/>
        </w:rPr>
        <w:t>Хронометраж – до 5 минут (1 конкурсный номер).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 w:rsidRPr="00FD3D55">
        <w:rPr>
          <w:rStyle w:val="a8"/>
          <w:bdr w:val="none" w:sz="0" w:space="0" w:color="auto" w:frame="1"/>
        </w:rPr>
        <w:t>10. Декоративно-прикладное искусство:</w:t>
      </w:r>
      <w:r w:rsidRPr="00FD3D55">
        <w:rPr>
          <w:bdr w:val="none" w:sz="0" w:space="0" w:color="auto" w:frame="1"/>
        </w:rPr>
        <w:t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FD3D55">
        <w:rPr>
          <w:bdr w:val="none" w:sz="0" w:space="0" w:color="auto" w:frame="1"/>
        </w:rPr>
        <w:br/>
      </w:r>
      <w:r w:rsidRPr="00FD3D55">
        <w:rPr>
          <w:rStyle w:val="a8"/>
          <w:bdr w:val="none" w:sz="0" w:space="0" w:color="auto" w:frame="1"/>
        </w:rPr>
        <w:t>11. Конкурс костюма</w:t>
      </w:r>
      <w:r w:rsidRPr="00FD3D55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  <w:r w:rsidRPr="00FD3D55">
        <w:rPr>
          <w:rStyle w:val="a8"/>
          <w:bdr w:val="none" w:sz="0" w:space="0" w:color="auto" w:frame="1"/>
        </w:rPr>
        <w:t>12. Дебют: у</w:t>
      </w:r>
      <w:r w:rsidRPr="00FD3D55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до 3-х минут.</w:t>
      </w:r>
    </w:p>
    <w:p w:rsidR="00667B66" w:rsidRPr="00FD3D55" w:rsidRDefault="00667B66" w:rsidP="00667B66">
      <w:pPr>
        <w:widowControl w:val="0"/>
        <w:rPr>
          <w:b/>
          <w:color w:val="000000"/>
        </w:rPr>
      </w:pPr>
      <w:r w:rsidRPr="00FD3D55">
        <w:rPr>
          <w:b/>
          <w:color w:val="000000"/>
        </w:rPr>
        <w:t>13. Конкурс концертмейстеров, балетмейстеров (в рамках основной номинации).</w:t>
      </w:r>
    </w:p>
    <w:p w:rsidR="00667B66" w:rsidRPr="00FD3D55" w:rsidRDefault="00667B66" w:rsidP="00667B66">
      <w:pPr>
        <w:widowControl w:val="0"/>
        <w:rPr>
          <w:b/>
          <w:color w:val="000000"/>
          <w:u w:val="single"/>
        </w:rPr>
      </w:pPr>
    </w:p>
    <w:p w:rsidR="00667B66" w:rsidRPr="00FD3D55" w:rsidRDefault="00667B66" w:rsidP="00667B66">
      <w:pPr>
        <w:widowControl w:val="0"/>
        <w:rPr>
          <w:b/>
          <w:color w:val="000000"/>
          <w:u w:val="single"/>
        </w:rPr>
      </w:pPr>
      <w:r w:rsidRPr="00FD3D55">
        <w:rPr>
          <w:b/>
          <w:color w:val="000000"/>
          <w:u w:val="single"/>
        </w:rPr>
        <w:t>Примечания:</w:t>
      </w:r>
    </w:p>
    <w:p w:rsidR="00667B66" w:rsidRPr="00FD3D55" w:rsidRDefault="00667B66" w:rsidP="00667B66">
      <w:pPr>
        <w:ind w:firstLine="567"/>
        <w:jc w:val="both"/>
        <w:rPr>
          <w:color w:val="000000"/>
        </w:rPr>
      </w:pPr>
      <w:r w:rsidRPr="00FD3D55">
        <w:rPr>
          <w:b/>
          <w:color w:val="000000"/>
        </w:rPr>
        <w:t>- в категории «Профессионалы»</w:t>
      </w:r>
      <w:r w:rsidRPr="00FD3D55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667B66" w:rsidRPr="00FD3D55" w:rsidRDefault="00667B66" w:rsidP="00667B66">
      <w:pPr>
        <w:tabs>
          <w:tab w:val="left" w:pos="426"/>
        </w:tabs>
        <w:ind w:firstLine="567"/>
        <w:jc w:val="both"/>
        <w:rPr>
          <w:color w:val="000000"/>
        </w:rPr>
      </w:pPr>
      <w:r w:rsidRPr="00FD3D55">
        <w:rPr>
          <w:color w:val="000000"/>
        </w:rPr>
        <w:t xml:space="preserve">- обязательное наличие качественных фонограмм (-) минус, </w:t>
      </w:r>
      <w:r w:rsidRPr="00FD3D55">
        <w:rPr>
          <w:b/>
          <w:color w:val="000000"/>
        </w:rPr>
        <w:t xml:space="preserve">записанных на </w:t>
      </w:r>
      <w:r w:rsidRPr="00FD3D55">
        <w:rPr>
          <w:b/>
          <w:color w:val="000000"/>
          <w:lang w:val="en-US"/>
        </w:rPr>
        <w:t>USB</w:t>
      </w:r>
      <w:r w:rsidRPr="00FD3D55">
        <w:rPr>
          <w:b/>
          <w:color w:val="000000"/>
        </w:rPr>
        <w:t xml:space="preserve"> носитель, CD или мини-</w:t>
      </w:r>
      <w:r w:rsidRPr="00FD3D55">
        <w:rPr>
          <w:b/>
          <w:color w:val="000000"/>
          <w:lang w:val="en-US"/>
        </w:rPr>
        <w:t>CD</w:t>
      </w:r>
      <w:r w:rsidRPr="00FD3D55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667B66" w:rsidRPr="00FD3D55" w:rsidRDefault="00667B66" w:rsidP="00667B66">
      <w:pPr>
        <w:tabs>
          <w:tab w:val="left" w:pos="426"/>
        </w:tabs>
        <w:ind w:firstLine="567"/>
        <w:rPr>
          <w:b/>
          <w:color w:val="000000"/>
        </w:rPr>
      </w:pPr>
      <w:r w:rsidRPr="00FD3D55">
        <w:rPr>
          <w:b/>
          <w:color w:val="000000"/>
        </w:rPr>
        <w:t>- не допускается выступление вокалистов под фонограмму «плюс»;</w:t>
      </w:r>
    </w:p>
    <w:p w:rsidR="00667B66" w:rsidRPr="00FD3D55" w:rsidRDefault="00667B66" w:rsidP="00667B66">
      <w:pPr>
        <w:ind w:firstLine="567"/>
        <w:rPr>
          <w:b/>
          <w:color w:val="000000"/>
        </w:rPr>
      </w:pPr>
      <w:r w:rsidRPr="00FD3D55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w:rsidR="00667B66" w:rsidRPr="00FD3D55" w:rsidRDefault="00667B66" w:rsidP="00667B66">
      <w:pPr>
        <w:jc w:val="both"/>
        <w:rPr>
          <w:bdr w:val="none" w:sz="0" w:space="0" w:color="auto" w:frame="1"/>
        </w:rPr>
      </w:pPr>
    </w:p>
    <w:p w:rsidR="00667B66" w:rsidRPr="00FD3D55" w:rsidRDefault="00667B66" w:rsidP="00667B66">
      <w:pPr>
        <w:ind w:firstLine="709"/>
        <w:jc w:val="center"/>
        <w:rPr>
          <w:b/>
        </w:rPr>
      </w:pPr>
      <w:r w:rsidRPr="00FD3D55">
        <w:rPr>
          <w:b/>
        </w:rPr>
        <w:t>Условия участия  и  порядок проведения: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 </w:t>
      </w:r>
      <w:r>
        <w:t xml:space="preserve">Конкурс-фестиваль проводится с соблюдением всех мер безопасности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инфекции, </w:t>
      </w:r>
      <w:r>
        <w:rPr>
          <w:lang w:eastAsia="en-US"/>
        </w:rPr>
        <w:t xml:space="preserve">размещенных на официальном </w:t>
      </w:r>
      <w:proofErr w:type="gramStart"/>
      <w:r>
        <w:rPr>
          <w:lang w:eastAsia="en-US"/>
        </w:rPr>
        <w:t xml:space="preserve">сайте </w:t>
      </w:r>
      <w:r w:rsidRPr="005E32D8">
        <w:rPr>
          <w:lang w:eastAsia="en-US"/>
        </w:rPr>
        <w:t xml:space="preserve"> </w:t>
      </w:r>
      <w:proofErr w:type="spellStart"/>
      <w:r>
        <w:rPr>
          <w:lang w:eastAsia="en-US"/>
        </w:rPr>
        <w:t>Роспотребнадзора</w:t>
      </w:r>
      <w:proofErr w:type="spellEnd"/>
      <w:proofErr w:type="gramEnd"/>
      <w:r>
        <w:rPr>
          <w:lang w:eastAsia="en-US"/>
        </w:rPr>
        <w:t xml:space="preserve"> (</w:t>
      </w:r>
      <w:hyperlink r:id="rId9" w:history="1">
        <w:r w:rsidRPr="00D702D5">
          <w:rPr>
            <w:rStyle w:val="a5"/>
            <w:lang w:val="en-US" w:eastAsia="en-US"/>
          </w:rPr>
          <w:t>https</w:t>
        </w:r>
        <w:r w:rsidRPr="00D702D5">
          <w:rPr>
            <w:rStyle w:val="a5"/>
            <w:lang w:eastAsia="en-US"/>
          </w:rPr>
          <w:t>://</w:t>
        </w:r>
        <w:r w:rsidRPr="00D702D5">
          <w:rPr>
            <w:rStyle w:val="a5"/>
            <w:lang w:val="en-US" w:eastAsia="en-US"/>
          </w:rPr>
          <w:t>www</w:t>
        </w:r>
        <w:r w:rsidRPr="00D702D5">
          <w:rPr>
            <w:rStyle w:val="a5"/>
            <w:lang w:eastAsia="en-US"/>
          </w:rPr>
          <w:t>.</w:t>
        </w:r>
        <w:r w:rsidRPr="00D702D5">
          <w:rPr>
            <w:rStyle w:val="a5"/>
            <w:lang w:val="en-US" w:eastAsia="en-US"/>
          </w:rPr>
          <w:t>rospotrebnadzor</w:t>
        </w:r>
        <w:r w:rsidRPr="00D702D5">
          <w:rPr>
            <w:rStyle w:val="a5"/>
            <w:lang w:eastAsia="en-US"/>
          </w:rPr>
          <w:t>.</w:t>
        </w:r>
        <w:proofErr w:type="spellStart"/>
        <w:r w:rsidRPr="00D702D5">
          <w:rPr>
            <w:rStyle w:val="a5"/>
            <w:lang w:val="en-US" w:eastAsia="en-US"/>
          </w:rPr>
          <w:t>ru</w:t>
        </w:r>
        <w:proofErr w:type="spellEnd"/>
        <w:r w:rsidRPr="00D702D5">
          <w:rPr>
            <w:rStyle w:val="a5"/>
            <w:lang w:eastAsia="en-US"/>
          </w:rPr>
          <w:t>/</w:t>
        </w:r>
      </w:hyperlink>
      <w:r>
        <w:rPr>
          <w:lang w:eastAsia="en-US"/>
        </w:rPr>
        <w:t xml:space="preserve"> в разделе «О новой коронавирусной инфекции» и на официальном сайте Управления (баннер «Коронавирусная инфекция»).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</w:pPr>
      <w:r w:rsidRPr="00FD3D55">
        <w:t>Для кон</w:t>
      </w:r>
      <w:r>
        <w:t xml:space="preserve">курсного выступления солисты и коллективы </w:t>
      </w:r>
      <w:r w:rsidRPr="00FD3D55">
        <w:t xml:space="preserve">должны представить в каждой возрастной группе и номинации 1 номер общей продолжительностью </w:t>
      </w:r>
      <w:r w:rsidRPr="00FD3D55">
        <w:rPr>
          <w:b/>
        </w:rPr>
        <w:t xml:space="preserve">до </w:t>
      </w:r>
      <w:r>
        <w:rPr>
          <w:b/>
        </w:rPr>
        <w:t>4-х</w:t>
      </w:r>
      <w:r w:rsidRPr="00FD3D55">
        <w:rPr>
          <w:b/>
        </w:rPr>
        <w:t xml:space="preserve"> минут</w:t>
      </w:r>
      <w:r>
        <w:t xml:space="preserve"> (кроме номинации «Театр» и «Инструментальный жанр»).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</w:pPr>
      <w:r>
        <w:t>В номинации «Инструментальный жанр» участники представляют 2 разнохарактерных произведения или одну крупную форму (общий хронометраж до 7 минут).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FD3D55">
        <w:rPr>
          <w:b/>
        </w:rPr>
        <w:t xml:space="preserve">до </w:t>
      </w:r>
      <w:r>
        <w:rPr>
          <w:b/>
        </w:rPr>
        <w:t>20</w:t>
      </w:r>
      <w:r w:rsidRPr="00FD3D55">
        <w:rPr>
          <w:b/>
        </w:rPr>
        <w:t xml:space="preserve"> минут </w:t>
      </w:r>
      <w:r w:rsidRPr="00FD3D55">
        <w:t xml:space="preserve">(превышение хронометража допускается при оплате дополнительного оргвзноса и по согласованию с оргкомитетом). </w:t>
      </w:r>
    </w:p>
    <w:p w:rsidR="00667B66" w:rsidRPr="00FD3D55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FD3D55">
        <w:lastRenderedPageBreak/>
        <w:t xml:space="preserve">          В номинации «Изобразительное </w:t>
      </w:r>
      <w:r>
        <w:t>искусство</w:t>
      </w:r>
      <w:r w:rsidRPr="00FD3D55">
        <w:t>» и «</w:t>
      </w:r>
      <w:r>
        <w:t>ДПИ</w:t>
      </w:r>
      <w:r w:rsidRPr="00FD3D55">
        <w:t xml:space="preserve">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FD3D55">
        <w:rPr>
          <w:b/>
        </w:rPr>
        <w:t>не более 3-х работ</w:t>
      </w:r>
      <w:r w:rsidRPr="00FD3D55">
        <w:t>.</w:t>
      </w:r>
    </w:p>
    <w:p w:rsidR="00667B66" w:rsidRPr="00941617" w:rsidRDefault="00667B66" w:rsidP="00667B66">
      <w:pPr>
        <w:ind w:firstLine="709"/>
        <w:jc w:val="center"/>
        <w:rPr>
          <w:b/>
        </w:rPr>
      </w:pPr>
      <w:r w:rsidRPr="00941617">
        <w:rPr>
          <w:b/>
        </w:rPr>
        <w:t>В программе конкурса-</w:t>
      </w:r>
      <w:r>
        <w:rPr>
          <w:b/>
        </w:rPr>
        <w:t>фестиваля: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дискотека;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конкурсная программа;</w:t>
      </w:r>
    </w:p>
    <w:p w:rsidR="00667B66" w:rsidRPr="00667B66" w:rsidRDefault="00CB5890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>
        <w:t xml:space="preserve">Гала-концерт и </w:t>
      </w:r>
      <w:r w:rsidR="00667B66" w:rsidRPr="00667B66">
        <w:t>церемония награждения;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 xml:space="preserve">«круглый стол» с членами жюри; </w:t>
      </w:r>
    </w:p>
    <w:p w:rsid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>посещение Вотчины  Деда Мороза (вход, «тропа сказок», Дом Деда Мороза, театрализованное представление);</w:t>
      </w:r>
    </w:p>
    <w:p w:rsidR="00201885" w:rsidRPr="00667B66" w:rsidRDefault="00201885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>
        <w:t>банкет для руководителей;</w:t>
      </w:r>
    </w:p>
    <w:p w:rsidR="00667B66" w:rsidRPr="00667B66" w:rsidRDefault="00667B66" w:rsidP="00667B66">
      <w:pPr>
        <w:numPr>
          <w:ilvl w:val="0"/>
          <w:numId w:val="17"/>
        </w:numPr>
        <w:tabs>
          <w:tab w:val="left" w:pos="1080"/>
        </w:tabs>
        <w:ind w:left="0" w:firstLine="709"/>
        <w:jc w:val="both"/>
      </w:pPr>
      <w:r w:rsidRPr="00667B66">
        <w:t xml:space="preserve">экскурсионная программа (по предварительной заявке в оргкомитет, в том </w:t>
      </w:r>
      <w:proofErr w:type="gramStart"/>
      <w:r w:rsidRPr="00667B66">
        <w:t>числе  доп.услуги</w:t>
      </w:r>
      <w:proofErr w:type="gramEnd"/>
      <w:r w:rsidRPr="00667B66">
        <w:t xml:space="preserve"> на Вотчине, брониру</w:t>
      </w:r>
      <w:r w:rsidR="0044637A">
        <w:t>е</w:t>
      </w:r>
      <w:r w:rsidRPr="00667B66">
        <w:t xml:space="preserve">тся </w:t>
      </w:r>
      <w:r w:rsidRPr="00667B66">
        <w:rPr>
          <w:b/>
        </w:rPr>
        <w:t>заранее</w:t>
      </w:r>
      <w:r w:rsidRPr="00667B66">
        <w:t>).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</w:pPr>
      <w:r w:rsidRPr="00941617">
        <w:rPr>
          <w:rStyle w:val="a8"/>
          <w:bdr w:val="none" w:sz="0" w:space="0" w:color="auto" w:frame="1"/>
        </w:rPr>
        <w:t>Технические условия</w:t>
      </w:r>
      <w:r>
        <w:rPr>
          <w:rStyle w:val="a8"/>
          <w:bdr w:val="none" w:sz="0" w:space="0" w:color="auto" w:frame="1"/>
        </w:rPr>
        <w:t>: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 w:rsidRPr="00941617">
        <w:t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</w:t>
      </w:r>
      <w:r>
        <w:t xml:space="preserve">                                                                                                                                                               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>
        <w:rPr>
          <w:b/>
        </w:rPr>
        <w:t>Система оценок и жюри:</w:t>
      </w:r>
    </w:p>
    <w:p w:rsidR="00667B66" w:rsidRDefault="00667B66" w:rsidP="00667B66">
      <w:pPr>
        <w:ind w:firstLine="567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 xml:space="preserve">       </w:t>
      </w:r>
      <w:r w:rsidRPr="00941617"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</w:t>
      </w:r>
      <w:r>
        <w:t>, ссответствие программы возрасту исполнителя</w:t>
      </w:r>
      <w:r w:rsidRPr="00941617">
        <w:t xml:space="preserve"> и др.</w:t>
      </w:r>
      <w:r>
        <w:t xml:space="preserve"> по 10-балльной системе (путем суммарного сложения оценок всех членов жюри):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10 баллов – Гран-При;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9,9 до 9,0 баллов – Лауреат 1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8,9 до 8,0 баллов – Лауреат 2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7,9 до 7,5 баллов – Лауреат 3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7,4 до 7,0 баллов – Дипломант 1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6,9 до 6,5 баллов – Дипломант 2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от 6,4 до 6,0 баллов – Дипломант 3 степени;</w:t>
      </w:r>
    </w:p>
    <w:p w:rsidR="00667B66" w:rsidRDefault="00667B66" w:rsidP="00667B66">
      <w:pPr>
        <w:pStyle w:val="a9"/>
        <w:spacing w:before="0" w:beforeAutospacing="0" w:after="0" w:afterAutospacing="0" w:line="300" w:lineRule="atLeast"/>
        <w:jc w:val="both"/>
        <w:textAlignment w:val="baseline"/>
      </w:pPr>
      <w:r>
        <w:t>ниже 5,9 баллов       – Диплом фестиваля.</w:t>
      </w:r>
    </w:p>
    <w:p w:rsidR="00667B66" w:rsidRDefault="00667B66" w:rsidP="00667B66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667B66" w:rsidRPr="00981F6B" w:rsidRDefault="00667B66" w:rsidP="00667B66">
      <w:pPr>
        <w:ind w:firstLine="567"/>
        <w:jc w:val="both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667B66" w:rsidRDefault="00667B66" w:rsidP="00667B66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667B66" w:rsidRPr="00941617" w:rsidRDefault="00667B66" w:rsidP="00667B66">
      <w:pPr>
        <w:pStyle w:val="a9"/>
        <w:spacing w:before="0" w:beforeAutospacing="0" w:after="0" w:afterAutospacing="0" w:line="300" w:lineRule="atLeast"/>
        <w:jc w:val="center"/>
        <w:textAlignment w:val="baseline"/>
      </w:pPr>
      <w:r w:rsidRPr="00941617">
        <w:rPr>
          <w:rStyle w:val="a8"/>
          <w:bdr w:val="none" w:sz="0" w:space="0" w:color="auto" w:frame="1"/>
        </w:rPr>
        <w:t>Призы и награды</w:t>
      </w:r>
      <w:r>
        <w:rPr>
          <w:rStyle w:val="a8"/>
          <w:bdr w:val="none" w:sz="0" w:space="0" w:color="auto" w:frame="1"/>
        </w:rPr>
        <w:t>: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E01064">
        <w:rPr>
          <w:color w:val="000000"/>
        </w:rPr>
        <w:t xml:space="preserve">В каждой номинации и возрастной группе присуждаются звания: Лауреат I,II,III степени, Дипломант I,II,III степени. </w:t>
      </w:r>
      <w:r w:rsidRPr="00E82A8C">
        <w:rPr>
          <w:b/>
          <w:color w:val="000000"/>
        </w:rPr>
        <w:t>Абсолютному победителю вручается кубок Гран-При и памятный подарок от организаторов</w:t>
      </w:r>
      <w:r w:rsidRPr="00E01064">
        <w:rPr>
          <w:color w:val="000000"/>
        </w:rPr>
        <w:t>. Каждому коллективу (или солисту)</w:t>
      </w:r>
      <w:r>
        <w:rPr>
          <w:color w:val="000000"/>
        </w:rPr>
        <w:t>, вне зависисмости от присужденного места,</w:t>
      </w:r>
      <w:r w:rsidRPr="00E01064">
        <w:rPr>
          <w:color w:val="000000"/>
        </w:rPr>
        <w:t xml:space="preserve"> вручается </w:t>
      </w:r>
      <w:r>
        <w:rPr>
          <w:color w:val="000000"/>
        </w:rPr>
        <w:t>Д</w:t>
      </w:r>
      <w:r w:rsidRPr="00E01064">
        <w:rPr>
          <w:color w:val="000000"/>
        </w:rPr>
        <w:t>иплом (один диплом в одной номинации и возрастной категории</w:t>
      </w:r>
      <w:r>
        <w:rPr>
          <w:color w:val="000000"/>
        </w:rPr>
        <w:t>)</w:t>
      </w:r>
      <w:r w:rsidRPr="00E01064">
        <w:rPr>
          <w:color w:val="000000"/>
        </w:rPr>
        <w:t>, кубок на коллектив и медаль каждому участнику коллектива, ника солисту и</w:t>
      </w:r>
      <w:r>
        <w:rPr>
          <w:color w:val="000000"/>
        </w:rPr>
        <w:t>ли каждому участнику</w:t>
      </w:r>
      <w:r w:rsidRPr="00E01064">
        <w:rPr>
          <w:color w:val="000000"/>
        </w:rPr>
        <w:t xml:space="preserve"> дуэт</w:t>
      </w:r>
      <w:r>
        <w:rPr>
          <w:color w:val="000000"/>
        </w:rPr>
        <w:t>а</w:t>
      </w:r>
      <w:r w:rsidRPr="00E01064">
        <w:rPr>
          <w:color w:val="000000"/>
        </w:rPr>
        <w:t>, специальные призы и награды от спонсоров.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667B66" w:rsidRDefault="00667B66" w:rsidP="00667B66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44637A" w:rsidRDefault="0044637A" w:rsidP="00667B66">
      <w:pPr>
        <w:ind w:firstLine="567"/>
        <w:jc w:val="center"/>
        <w:rPr>
          <w:b/>
        </w:rPr>
      </w:pPr>
    </w:p>
    <w:p w:rsidR="0044637A" w:rsidRDefault="0044637A" w:rsidP="00667B66">
      <w:pPr>
        <w:ind w:firstLine="567"/>
        <w:jc w:val="center"/>
        <w:rPr>
          <w:b/>
        </w:rPr>
      </w:pPr>
    </w:p>
    <w:p w:rsidR="00667B66" w:rsidRPr="00941617" w:rsidRDefault="00667B66" w:rsidP="00667B66">
      <w:pPr>
        <w:ind w:firstLine="567"/>
        <w:jc w:val="center"/>
        <w:rPr>
          <w:b/>
        </w:rPr>
      </w:pPr>
      <w:r w:rsidRPr="00941617">
        <w:rPr>
          <w:b/>
        </w:rPr>
        <w:t>Спонсоры</w:t>
      </w:r>
      <w:r>
        <w:rPr>
          <w:b/>
        </w:rPr>
        <w:t>:</w:t>
      </w:r>
    </w:p>
    <w:p w:rsidR="00667B66" w:rsidRPr="00941617" w:rsidRDefault="00667B66" w:rsidP="00667B66">
      <w:pPr>
        <w:ind w:firstLine="360"/>
        <w:jc w:val="both"/>
      </w:pPr>
      <w:r>
        <w:t xml:space="preserve">  </w:t>
      </w:r>
      <w:r w:rsidRPr="00941617">
        <w:t xml:space="preserve">Организаторы  привлекают </w:t>
      </w:r>
      <w:r>
        <w:t>средства спонсоров – организаций</w:t>
      </w:r>
      <w:r w:rsidRPr="00941617">
        <w:t xml:space="preserve"> и частных лиц – для проведения фестиваля, рекламной кампании и награждения победителей.</w:t>
      </w:r>
    </w:p>
    <w:p w:rsidR="00BE299D" w:rsidRDefault="00667B66" w:rsidP="00667B66">
      <w:pPr>
        <w:ind w:firstLine="709"/>
        <w:jc w:val="center"/>
        <w:rPr>
          <w:b/>
          <w:sz w:val="22"/>
          <w:szCs w:val="22"/>
        </w:rPr>
      </w:pPr>
      <w:r w:rsidRPr="00941617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</w:t>
      </w:r>
      <w:r>
        <w:t>присуждать</w:t>
      </w:r>
      <w:r w:rsidRPr="00941617">
        <w:t xml:space="preserve"> специальные призы.</w:t>
      </w:r>
    </w:p>
    <w:p w:rsidR="00BE299D" w:rsidRDefault="00BE299D" w:rsidP="005677B4">
      <w:pPr>
        <w:ind w:firstLine="709"/>
        <w:jc w:val="center"/>
        <w:rPr>
          <w:b/>
          <w:sz w:val="22"/>
          <w:szCs w:val="22"/>
        </w:rPr>
      </w:pPr>
    </w:p>
    <w:p w:rsidR="00971E96" w:rsidRPr="0044637A" w:rsidRDefault="001B078E" w:rsidP="002D596D">
      <w:pPr>
        <w:ind w:firstLine="709"/>
        <w:jc w:val="center"/>
        <w:rPr>
          <w:b/>
        </w:rPr>
      </w:pPr>
      <w:r w:rsidRPr="0044637A">
        <w:rPr>
          <w:b/>
        </w:rPr>
        <w:t>Финансовые условия</w:t>
      </w:r>
      <w:r w:rsidR="002D596D" w:rsidRPr="0044637A">
        <w:rPr>
          <w:b/>
        </w:rPr>
        <w:t xml:space="preserve"> </w:t>
      </w:r>
      <w:r w:rsidR="003845A1" w:rsidRPr="0044637A">
        <w:rPr>
          <w:b/>
        </w:rPr>
        <w:t xml:space="preserve">для </w:t>
      </w:r>
      <w:r w:rsidR="007A449A">
        <w:rPr>
          <w:b/>
        </w:rPr>
        <w:t>участников</w:t>
      </w:r>
      <w:r w:rsidR="002D596D" w:rsidRPr="0044637A">
        <w:rPr>
          <w:b/>
        </w:rPr>
        <w:t>:</w:t>
      </w:r>
      <w:r w:rsidRPr="0044637A">
        <w:rPr>
          <w:b/>
        </w:rPr>
        <w:t xml:space="preserve"> </w:t>
      </w:r>
    </w:p>
    <w:p w:rsidR="00141295" w:rsidRPr="0044637A" w:rsidRDefault="009713B9" w:rsidP="000446C1">
      <w:pPr>
        <w:ind w:firstLine="709"/>
        <w:jc w:val="both"/>
        <w:rPr>
          <w:b/>
        </w:rPr>
      </w:pPr>
      <w:r w:rsidRPr="0044637A">
        <w:t>1) с</w:t>
      </w:r>
      <w:r w:rsidR="002F01D3" w:rsidRPr="0044637A">
        <w:t xml:space="preserve">тоимость </w:t>
      </w:r>
      <w:r w:rsidR="004F2545" w:rsidRPr="0044637A">
        <w:t>программы поездки</w:t>
      </w:r>
      <w:r w:rsidR="00971E96" w:rsidRPr="0044637A">
        <w:t xml:space="preserve"> </w:t>
      </w:r>
      <w:proofErr w:type="gramStart"/>
      <w:r w:rsidR="00971E96" w:rsidRPr="0044637A">
        <w:t>составляет</w:t>
      </w:r>
      <w:r w:rsidR="006D659F" w:rsidRPr="0044637A">
        <w:t xml:space="preserve"> </w:t>
      </w:r>
      <w:r w:rsidR="00141295" w:rsidRPr="0044637A">
        <w:t xml:space="preserve"> </w:t>
      </w:r>
      <w:r w:rsidR="002D596D" w:rsidRPr="0044637A">
        <w:rPr>
          <w:b/>
        </w:rPr>
        <w:t>11</w:t>
      </w:r>
      <w:proofErr w:type="gramEnd"/>
      <w:r w:rsidR="002D596D" w:rsidRPr="0044637A">
        <w:rPr>
          <w:b/>
        </w:rPr>
        <w:t xml:space="preserve"> </w:t>
      </w:r>
      <w:r w:rsidR="000446C1">
        <w:rPr>
          <w:b/>
        </w:rPr>
        <w:t>5</w:t>
      </w:r>
      <w:r w:rsidR="006D659F" w:rsidRPr="0044637A">
        <w:rPr>
          <w:b/>
        </w:rPr>
        <w:t xml:space="preserve">00 рублей </w:t>
      </w:r>
      <w:r w:rsidR="00971E96" w:rsidRPr="0044637A">
        <w:t xml:space="preserve">с каждого </w:t>
      </w:r>
      <w:r w:rsidR="00DB01C5" w:rsidRPr="0044637A">
        <w:t>человека</w:t>
      </w:r>
      <w:r w:rsidRPr="0044637A">
        <w:t>, в</w:t>
      </w:r>
      <w:r w:rsidR="00971E96" w:rsidRPr="0044637A">
        <w:t>ключено: проживание</w:t>
      </w:r>
      <w:r w:rsidR="005A3409" w:rsidRPr="0044637A">
        <w:t xml:space="preserve"> в </w:t>
      </w:r>
      <w:r w:rsidR="00A719DB" w:rsidRPr="0044637A">
        <w:t xml:space="preserve">2-4-х местных </w:t>
      </w:r>
      <w:r w:rsidR="008C0056" w:rsidRPr="0044637A">
        <w:t xml:space="preserve">номерах с удобствами в </w:t>
      </w:r>
      <w:r w:rsidR="00A719DB" w:rsidRPr="0044637A">
        <w:t xml:space="preserve">гостиницах </w:t>
      </w:r>
      <w:r w:rsidR="00E00531" w:rsidRPr="0044637A">
        <w:t>г.</w:t>
      </w:r>
      <w:r w:rsidR="0016548F" w:rsidRPr="0044637A">
        <w:t xml:space="preserve"> </w:t>
      </w:r>
      <w:r w:rsidR="00E00531" w:rsidRPr="0044637A">
        <w:t>Великий Уст</w:t>
      </w:r>
      <w:r w:rsidR="00EF4471" w:rsidRPr="0044637A">
        <w:t>ю</w:t>
      </w:r>
      <w:r w:rsidR="00E00531" w:rsidRPr="0044637A">
        <w:t>г</w:t>
      </w:r>
      <w:r w:rsidR="008C0056" w:rsidRPr="0044637A">
        <w:t xml:space="preserve">, </w:t>
      </w:r>
      <w:r w:rsidR="005A3409" w:rsidRPr="0044637A">
        <w:t xml:space="preserve"> </w:t>
      </w:r>
      <w:r w:rsidR="00971E96" w:rsidRPr="0044637A">
        <w:t>3-х разовое</w:t>
      </w:r>
      <w:r w:rsidR="004A2BFC" w:rsidRPr="0044637A">
        <w:t xml:space="preserve"> питание</w:t>
      </w:r>
      <w:r w:rsidR="005A3409" w:rsidRPr="0044637A">
        <w:t xml:space="preserve"> </w:t>
      </w:r>
      <w:r w:rsidR="005775F1" w:rsidRPr="0044637A">
        <w:t>(</w:t>
      </w:r>
      <w:r w:rsidR="005A3409" w:rsidRPr="0044637A">
        <w:t xml:space="preserve">начиная с обеда </w:t>
      </w:r>
      <w:r w:rsidR="00A707CF" w:rsidRPr="0044637A">
        <w:t>в день приезда,</w:t>
      </w:r>
      <w:r w:rsidR="005A3409" w:rsidRPr="0044637A">
        <w:t xml:space="preserve"> заканчивая завтраком </w:t>
      </w:r>
      <w:r w:rsidR="00A707CF" w:rsidRPr="0044637A">
        <w:t>в день отъезда</w:t>
      </w:r>
      <w:r w:rsidR="005775F1" w:rsidRPr="0044637A">
        <w:t>)</w:t>
      </w:r>
      <w:r w:rsidR="005A3409" w:rsidRPr="0044637A">
        <w:t>,</w:t>
      </w:r>
      <w:r w:rsidR="00971E96" w:rsidRPr="0044637A">
        <w:t xml:space="preserve"> </w:t>
      </w:r>
      <w:r w:rsidR="008125CF" w:rsidRPr="0044637A">
        <w:t>экскурсия на Вотчину</w:t>
      </w:r>
      <w:r w:rsidR="00E74BFD" w:rsidRPr="0044637A">
        <w:t xml:space="preserve"> Деда Мороза</w:t>
      </w:r>
      <w:r w:rsidR="00685D0D" w:rsidRPr="0044637A">
        <w:t xml:space="preserve"> (</w:t>
      </w:r>
      <w:r w:rsidR="004031A2" w:rsidRPr="0044637A">
        <w:t xml:space="preserve">вход, </w:t>
      </w:r>
      <w:r w:rsidR="00685D0D" w:rsidRPr="0044637A">
        <w:t>тропа со сказочными героями, дом Деда Мороза, театрализованное представление)</w:t>
      </w:r>
      <w:r w:rsidRPr="0044637A">
        <w:t>;</w:t>
      </w:r>
    </w:p>
    <w:p w:rsidR="00141295" w:rsidRPr="0044637A" w:rsidRDefault="009713B9" w:rsidP="000446C1">
      <w:pPr>
        <w:ind w:firstLine="709"/>
        <w:jc w:val="both"/>
      </w:pPr>
      <w:r w:rsidRPr="0044637A">
        <w:t>2) с</w:t>
      </w:r>
      <w:r w:rsidR="004F2545" w:rsidRPr="0044637A">
        <w:t xml:space="preserve">тоимость программы поездки </w:t>
      </w:r>
      <w:proofErr w:type="gramStart"/>
      <w:r w:rsidR="00141295" w:rsidRPr="0044637A">
        <w:t xml:space="preserve">составляет  </w:t>
      </w:r>
      <w:r w:rsidR="00685D0D" w:rsidRPr="0044637A">
        <w:rPr>
          <w:b/>
        </w:rPr>
        <w:t>10</w:t>
      </w:r>
      <w:proofErr w:type="gramEnd"/>
      <w:r w:rsidR="00685D0D" w:rsidRPr="0044637A">
        <w:rPr>
          <w:b/>
        </w:rPr>
        <w:t xml:space="preserve"> 20</w:t>
      </w:r>
      <w:r w:rsidR="00141295" w:rsidRPr="0044637A">
        <w:rPr>
          <w:b/>
        </w:rPr>
        <w:t xml:space="preserve">0 рублей </w:t>
      </w:r>
      <w:r w:rsidR="00141295" w:rsidRPr="0044637A">
        <w:t>с каждого человека</w:t>
      </w:r>
      <w:r w:rsidRPr="0044637A">
        <w:t>,  в</w:t>
      </w:r>
      <w:r w:rsidR="00141295" w:rsidRPr="0044637A">
        <w:t xml:space="preserve">ключено: проживание </w:t>
      </w:r>
      <w:r w:rsidR="008C0056" w:rsidRPr="0044637A">
        <w:t xml:space="preserve">на базе отдыха «Лесная </w:t>
      </w:r>
      <w:r w:rsidRPr="0044637A">
        <w:t>Сказка»</w:t>
      </w:r>
      <w:r w:rsidR="008C0056" w:rsidRPr="0044637A">
        <w:t xml:space="preserve"> </w:t>
      </w:r>
      <w:r w:rsidR="00685D0D" w:rsidRPr="0044637A">
        <w:t xml:space="preserve">(«Колос») вблизи Вотчины </w:t>
      </w:r>
      <w:r w:rsidR="008C0056" w:rsidRPr="0044637A">
        <w:t>с удобствами в номере</w:t>
      </w:r>
      <w:r w:rsidR="00685D0D" w:rsidRPr="0044637A">
        <w:t xml:space="preserve"> (по 2-4 человека)</w:t>
      </w:r>
      <w:r w:rsidR="008C0056" w:rsidRPr="0044637A">
        <w:t xml:space="preserve">, </w:t>
      </w:r>
      <w:r w:rsidR="00141295" w:rsidRPr="0044637A">
        <w:t>3-х разовое питание</w:t>
      </w:r>
      <w:r w:rsidR="005775F1" w:rsidRPr="0044637A">
        <w:t xml:space="preserve"> </w:t>
      </w:r>
      <w:r w:rsidR="00685D0D" w:rsidRPr="0044637A">
        <w:t>(начиная с обеда в день приезда, заканчивая завтраком в день отъезда)</w:t>
      </w:r>
      <w:r w:rsidR="005775F1" w:rsidRPr="0044637A">
        <w:t>,</w:t>
      </w:r>
      <w:r w:rsidR="00141295" w:rsidRPr="0044637A">
        <w:t xml:space="preserve"> экскурсия на Вотчину Деда Мороза</w:t>
      </w:r>
      <w:r w:rsidR="003122B2" w:rsidRPr="0044637A">
        <w:t xml:space="preserve"> (</w:t>
      </w:r>
      <w:r w:rsidR="004031A2" w:rsidRPr="0044637A">
        <w:t xml:space="preserve">вход, </w:t>
      </w:r>
      <w:r w:rsidR="003122B2" w:rsidRPr="0044637A">
        <w:t>тропа со сказочными героями, дом Деда Мороза, театрализованное представление)</w:t>
      </w:r>
      <w:r w:rsidR="009A47CC" w:rsidRPr="0044637A">
        <w:t>;</w:t>
      </w:r>
      <w:r w:rsidR="008B2B3E" w:rsidRPr="0044637A">
        <w:t xml:space="preserve"> </w:t>
      </w:r>
    </w:p>
    <w:p w:rsidR="009A47CC" w:rsidRPr="0044637A" w:rsidRDefault="00636D4C" w:rsidP="00C968D9">
      <w:pPr>
        <w:ind w:firstLine="709"/>
        <w:jc w:val="both"/>
      </w:pPr>
      <w:r w:rsidRPr="0044637A">
        <w:t xml:space="preserve">3) стоимость программы поездки </w:t>
      </w:r>
      <w:proofErr w:type="gramStart"/>
      <w:r w:rsidRPr="0044637A">
        <w:t xml:space="preserve">составляет  </w:t>
      </w:r>
      <w:r w:rsidR="009A47CC" w:rsidRPr="0044637A">
        <w:rPr>
          <w:b/>
        </w:rPr>
        <w:t>9</w:t>
      </w:r>
      <w:proofErr w:type="gramEnd"/>
      <w:r w:rsidR="009A47CC" w:rsidRPr="0044637A">
        <w:rPr>
          <w:b/>
        </w:rPr>
        <w:t xml:space="preserve"> 5</w:t>
      </w:r>
      <w:r w:rsidRPr="0044637A">
        <w:rPr>
          <w:b/>
        </w:rPr>
        <w:t xml:space="preserve">00 рублей </w:t>
      </w:r>
      <w:r w:rsidRPr="0044637A">
        <w:t xml:space="preserve">с каждого человека, включено: проживание в </w:t>
      </w:r>
      <w:r w:rsidR="009A47CC" w:rsidRPr="0044637A">
        <w:t xml:space="preserve">2-4-х местных </w:t>
      </w:r>
      <w:r w:rsidRPr="0044637A">
        <w:t xml:space="preserve">номерах </w:t>
      </w:r>
      <w:r w:rsidRPr="0044637A">
        <w:rPr>
          <w:b/>
          <w:u w:val="single"/>
        </w:rPr>
        <w:t>с удобствами</w:t>
      </w:r>
      <w:r w:rsidRPr="0044637A">
        <w:t xml:space="preserve"> </w:t>
      </w:r>
      <w:r w:rsidR="009A47CC" w:rsidRPr="0044637A">
        <w:rPr>
          <w:b/>
          <w:u w:val="single"/>
        </w:rPr>
        <w:t>на этаже</w:t>
      </w:r>
      <w:r w:rsidR="009A47CC" w:rsidRPr="0044637A">
        <w:t xml:space="preserve"> в</w:t>
      </w:r>
      <w:r w:rsidRPr="0044637A">
        <w:t xml:space="preserve"> г. Великий Устюг,  3-х разовое питание </w:t>
      </w:r>
      <w:r w:rsidR="009A47CC" w:rsidRPr="0044637A">
        <w:t>(начиная с обеда в день приезда, заканчивая завтраком в день отъезда), экскурсия на Вотчину Деда Мороза (</w:t>
      </w:r>
      <w:r w:rsidR="004031A2" w:rsidRPr="0044637A">
        <w:t xml:space="preserve">вход, </w:t>
      </w:r>
      <w:r w:rsidR="009A47CC" w:rsidRPr="0044637A">
        <w:t xml:space="preserve">тропа со сказочными героями, дом Деда Мороза, театрализованное представление). </w:t>
      </w:r>
    </w:p>
    <w:p w:rsidR="004F7531" w:rsidRDefault="004F7531" w:rsidP="00C968D9">
      <w:pPr>
        <w:ind w:left="142" w:firstLine="567"/>
        <w:jc w:val="both"/>
      </w:pPr>
      <w:r w:rsidRPr="0044637A">
        <w:t xml:space="preserve">Стоимость дополнительных суток </w:t>
      </w:r>
      <w:r w:rsidR="0093031F" w:rsidRPr="0044637A">
        <w:t xml:space="preserve">проживания с 3-х разовым питанием </w:t>
      </w:r>
      <w:r w:rsidRPr="0044637A">
        <w:t xml:space="preserve">с 6 на 7 января составляет </w:t>
      </w:r>
      <w:r w:rsidR="007A449A">
        <w:t xml:space="preserve">от </w:t>
      </w:r>
      <w:r w:rsidR="00FD204C" w:rsidRPr="0044637A">
        <w:rPr>
          <w:b/>
        </w:rPr>
        <w:t>3</w:t>
      </w:r>
      <w:r w:rsidRPr="0044637A">
        <w:rPr>
          <w:b/>
        </w:rPr>
        <w:t> </w:t>
      </w:r>
      <w:r w:rsidR="00FD204C" w:rsidRPr="0044637A">
        <w:rPr>
          <w:b/>
        </w:rPr>
        <w:t>0</w:t>
      </w:r>
      <w:r w:rsidRPr="0044637A">
        <w:rPr>
          <w:b/>
        </w:rPr>
        <w:t>00</w:t>
      </w:r>
      <w:r w:rsidRPr="0044637A">
        <w:t xml:space="preserve"> </w:t>
      </w:r>
      <w:r w:rsidRPr="0044637A">
        <w:rPr>
          <w:b/>
        </w:rPr>
        <w:t>рублей</w:t>
      </w:r>
      <w:r w:rsidRPr="0044637A">
        <w:t xml:space="preserve"> с человека</w:t>
      </w:r>
      <w:r w:rsidR="004031A2" w:rsidRPr="0044637A">
        <w:t xml:space="preserve"> и бронируется </w:t>
      </w:r>
      <w:r w:rsidR="004031A2" w:rsidRPr="0044637A">
        <w:rPr>
          <w:b/>
        </w:rPr>
        <w:t>заранее</w:t>
      </w:r>
      <w:r w:rsidR="004031A2" w:rsidRPr="0044637A">
        <w:t xml:space="preserve"> (не позднее, чем за месяц до заезда)</w:t>
      </w:r>
      <w:r w:rsidRPr="0044637A">
        <w:t>.</w:t>
      </w:r>
      <w:r w:rsidR="0093031F" w:rsidRPr="0044637A">
        <w:t xml:space="preserve"> Стоимость дополнительных суток с 3-х разовым питанием в другие даты –</w:t>
      </w:r>
      <w:r w:rsidR="007A449A">
        <w:t xml:space="preserve"> от</w:t>
      </w:r>
      <w:r w:rsidR="0093031F" w:rsidRPr="0044637A">
        <w:t xml:space="preserve"> </w:t>
      </w:r>
      <w:r w:rsidR="0093031F" w:rsidRPr="0044637A">
        <w:rPr>
          <w:b/>
        </w:rPr>
        <w:t>2 500</w:t>
      </w:r>
      <w:r w:rsidR="0093031F" w:rsidRPr="0044637A">
        <w:t xml:space="preserve"> рублей (удобства в номере) и </w:t>
      </w:r>
      <w:r w:rsidR="0093031F" w:rsidRPr="0044637A">
        <w:rPr>
          <w:b/>
        </w:rPr>
        <w:t>2 000 рублей</w:t>
      </w:r>
      <w:r w:rsidR="0093031F" w:rsidRPr="0044637A">
        <w:t xml:space="preserve"> (удобства на этаже) с человека.</w:t>
      </w:r>
    </w:p>
    <w:p w:rsidR="007A449A" w:rsidRPr="0044637A" w:rsidRDefault="007A449A" w:rsidP="007A449A">
      <w:pPr>
        <w:ind w:firstLine="709"/>
        <w:jc w:val="both"/>
        <w:rPr>
          <w:b/>
        </w:rPr>
      </w:pPr>
      <w:r w:rsidRPr="0044637A">
        <w:rPr>
          <w:b/>
        </w:rPr>
        <w:t>Руководитель коллектива численностью более 15 человек  (схема 15+1) принимается бесплатно.</w:t>
      </w:r>
    </w:p>
    <w:p w:rsidR="007A449A" w:rsidRDefault="009713B9" w:rsidP="004C1CD3">
      <w:pPr>
        <w:ind w:firstLine="709"/>
        <w:jc w:val="both"/>
        <w:rPr>
          <w:b/>
        </w:rPr>
      </w:pPr>
      <w:r w:rsidRPr="0044637A">
        <w:rPr>
          <w:b/>
        </w:rPr>
        <w:t xml:space="preserve">Участие </w:t>
      </w:r>
      <w:r w:rsidR="007961DD" w:rsidRPr="0044637A">
        <w:rPr>
          <w:b/>
        </w:rPr>
        <w:t xml:space="preserve">для коллектива </w:t>
      </w:r>
      <w:r w:rsidRPr="0044637A">
        <w:rPr>
          <w:b/>
        </w:rPr>
        <w:t xml:space="preserve">в </w:t>
      </w:r>
      <w:r w:rsidR="00637289" w:rsidRPr="0044637A">
        <w:rPr>
          <w:b/>
        </w:rPr>
        <w:t xml:space="preserve">одной номинации </w:t>
      </w:r>
      <w:r w:rsidR="007961DD" w:rsidRPr="0044637A">
        <w:rPr>
          <w:b/>
        </w:rPr>
        <w:t xml:space="preserve">и возрастной группе </w:t>
      </w:r>
      <w:r w:rsidRPr="0044637A">
        <w:rPr>
          <w:b/>
        </w:rPr>
        <w:t xml:space="preserve">  бесплатно (</w:t>
      </w:r>
      <w:r w:rsidR="007961DD" w:rsidRPr="0044637A">
        <w:rPr>
          <w:b/>
        </w:rPr>
        <w:t xml:space="preserve">только </w:t>
      </w:r>
      <w:r w:rsidRPr="0044637A">
        <w:rPr>
          <w:b/>
        </w:rPr>
        <w:t>для участников с проживанием)</w:t>
      </w:r>
      <w:r w:rsidR="004C1CD3" w:rsidRPr="0044637A">
        <w:rPr>
          <w:b/>
        </w:rPr>
        <w:t>.</w:t>
      </w:r>
      <w:r w:rsidR="007961DD" w:rsidRPr="0044637A">
        <w:rPr>
          <w:b/>
        </w:rPr>
        <w:t xml:space="preserve"> Основной номинацией является коллектив. </w:t>
      </w:r>
    </w:p>
    <w:p w:rsidR="00F718DD" w:rsidRPr="0044637A" w:rsidRDefault="00F718DD" w:rsidP="004C1CD3">
      <w:pPr>
        <w:ind w:firstLine="709"/>
        <w:jc w:val="both"/>
        <w:rPr>
          <w:b/>
        </w:rPr>
      </w:pPr>
      <w:r w:rsidRPr="0044637A">
        <w:rPr>
          <w:b/>
        </w:rPr>
        <w:t>Все солисты и участники малых форм (дуэт, трио, квартет) с проживанием оплачивают организационный взнос:</w:t>
      </w:r>
    </w:p>
    <w:p w:rsidR="00F718DD" w:rsidRPr="0044637A" w:rsidRDefault="007961DD" w:rsidP="00F718DD">
      <w:pPr>
        <w:ind w:left="709"/>
        <w:jc w:val="both"/>
        <w:rPr>
          <w:b/>
        </w:rPr>
      </w:pPr>
      <w:r w:rsidRPr="0044637A">
        <w:rPr>
          <w:b/>
        </w:rPr>
        <w:t xml:space="preserve"> </w:t>
      </w:r>
      <w:r w:rsidR="00F718DD" w:rsidRPr="0044637A">
        <w:rPr>
          <w:b/>
        </w:rPr>
        <w:t>-</w:t>
      </w:r>
      <w:r w:rsidR="00F718DD" w:rsidRPr="0044637A">
        <w:t xml:space="preserve"> для солиста – </w:t>
      </w:r>
      <w:r w:rsidR="007A449A">
        <w:rPr>
          <w:b/>
        </w:rPr>
        <w:t>1 5</w:t>
      </w:r>
      <w:r w:rsidR="00F718DD" w:rsidRPr="0044637A">
        <w:rPr>
          <w:b/>
        </w:rPr>
        <w:t>00 рублей;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>дуэта</w:t>
      </w:r>
      <w:r w:rsidRPr="0044637A">
        <w:rPr>
          <w:b/>
        </w:rPr>
        <w:t xml:space="preserve"> – </w:t>
      </w:r>
      <w:r w:rsidR="007A449A">
        <w:rPr>
          <w:b/>
        </w:rPr>
        <w:t>2</w:t>
      </w:r>
      <w:r w:rsidRPr="0044637A">
        <w:rPr>
          <w:b/>
        </w:rPr>
        <w:t xml:space="preserve"> 000 рублей;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 xml:space="preserve">трио/квартета –  </w:t>
      </w:r>
      <w:r w:rsidRPr="0044637A">
        <w:rPr>
          <w:b/>
        </w:rPr>
        <w:t xml:space="preserve">3 </w:t>
      </w:r>
      <w:r w:rsidR="007A449A">
        <w:rPr>
          <w:b/>
        </w:rPr>
        <w:t>0</w:t>
      </w:r>
      <w:r w:rsidRPr="0044637A">
        <w:rPr>
          <w:b/>
        </w:rPr>
        <w:t>00 рублей.</w:t>
      </w:r>
    </w:p>
    <w:p w:rsidR="00F718DD" w:rsidRPr="0044637A" w:rsidRDefault="00F718DD" w:rsidP="004C1CD3">
      <w:pPr>
        <w:ind w:firstLine="709"/>
        <w:jc w:val="both"/>
        <w:rPr>
          <w:b/>
        </w:rPr>
      </w:pPr>
    </w:p>
    <w:p w:rsidR="007961DD" w:rsidRPr="0044637A" w:rsidRDefault="007961DD" w:rsidP="004C1CD3">
      <w:pPr>
        <w:ind w:firstLine="709"/>
        <w:jc w:val="both"/>
      </w:pPr>
      <w:r w:rsidRPr="0044637A">
        <w:rPr>
          <w:b/>
        </w:rPr>
        <w:t xml:space="preserve">Трансфер </w:t>
      </w:r>
      <w:r w:rsidRPr="0044637A">
        <w:t>(в</w:t>
      </w:r>
      <w:r w:rsidR="009713B9" w:rsidRPr="0044637A">
        <w:t>стреча и пр</w:t>
      </w:r>
      <w:r w:rsidRPr="0044637A">
        <w:t xml:space="preserve">оводы) коллективов </w:t>
      </w:r>
      <w:r w:rsidRPr="0044637A">
        <w:rPr>
          <w:b/>
        </w:rPr>
        <w:t>от 4</w:t>
      </w:r>
      <w:r w:rsidR="00A909C8" w:rsidRPr="0044637A">
        <w:rPr>
          <w:b/>
        </w:rPr>
        <w:t>0 человек</w:t>
      </w:r>
      <w:r w:rsidR="009713B9" w:rsidRPr="0044637A">
        <w:t xml:space="preserve"> </w:t>
      </w:r>
      <w:r w:rsidR="009713B9" w:rsidRPr="0044637A">
        <w:rPr>
          <w:b/>
        </w:rPr>
        <w:t>от станции Котлас</w:t>
      </w:r>
      <w:r w:rsidRPr="0044637A">
        <w:rPr>
          <w:b/>
        </w:rPr>
        <w:t xml:space="preserve"> </w:t>
      </w:r>
      <w:r w:rsidR="00FD7CC6" w:rsidRPr="0044637A">
        <w:rPr>
          <w:b/>
        </w:rPr>
        <w:t>Южный</w:t>
      </w:r>
      <w:r w:rsidRPr="0044637A">
        <w:t xml:space="preserve"> </w:t>
      </w:r>
      <w:r w:rsidR="005775F1" w:rsidRPr="0044637A">
        <w:t>до гостиницы и обратно</w:t>
      </w:r>
      <w:r w:rsidR="009713B9" w:rsidRPr="0044637A">
        <w:t xml:space="preserve"> оплачивается дополнительно и составляет </w:t>
      </w:r>
      <w:r w:rsidRPr="0044637A">
        <w:rPr>
          <w:b/>
        </w:rPr>
        <w:t>1 000</w:t>
      </w:r>
      <w:r w:rsidR="009713B9" w:rsidRPr="0044637A">
        <w:rPr>
          <w:b/>
        </w:rPr>
        <w:t xml:space="preserve"> рублей с 1 человека</w:t>
      </w:r>
      <w:r w:rsidR="009713B9" w:rsidRPr="0044637A">
        <w:t xml:space="preserve">. </w:t>
      </w:r>
    </w:p>
    <w:p w:rsidR="009713B9" w:rsidRPr="0044637A" w:rsidRDefault="007961DD" w:rsidP="004C1CD3">
      <w:pPr>
        <w:ind w:firstLine="709"/>
        <w:jc w:val="both"/>
      </w:pPr>
      <w:r w:rsidRPr="0044637A">
        <w:t xml:space="preserve">Трансфер для коллективов </w:t>
      </w:r>
      <w:r w:rsidRPr="0044637A">
        <w:rPr>
          <w:b/>
        </w:rPr>
        <w:t>менее 40 человек</w:t>
      </w:r>
      <w:r w:rsidR="00FD7CC6" w:rsidRPr="0044637A">
        <w:t xml:space="preserve"> и</w:t>
      </w:r>
      <w:r w:rsidRPr="0044637A">
        <w:t xml:space="preserve"> солистов от станции Котлас Южный, а также трансфер для любого количественного состава коллективов от станций Котлас </w:t>
      </w:r>
      <w:r w:rsidR="00FD7CC6" w:rsidRPr="0044637A">
        <w:t>Узловой</w:t>
      </w:r>
      <w:r w:rsidRPr="0044637A">
        <w:t xml:space="preserve"> или Ядриха рассчитывается индивидуально. </w:t>
      </w:r>
    </w:p>
    <w:p w:rsidR="004F2545" w:rsidRPr="0044637A" w:rsidRDefault="00A909C8" w:rsidP="00A909C8">
      <w:pPr>
        <w:ind w:firstLine="709"/>
        <w:jc w:val="both"/>
        <w:rPr>
          <w:b/>
        </w:rPr>
      </w:pPr>
      <w:r w:rsidRPr="0044637A">
        <w:rPr>
          <w:b/>
        </w:rPr>
        <w:t xml:space="preserve">Дополнительно </w:t>
      </w:r>
      <w:r w:rsidR="00916D34" w:rsidRPr="0044637A">
        <w:rPr>
          <w:b/>
        </w:rPr>
        <w:t>организуем</w:t>
      </w:r>
      <w:r w:rsidRPr="0044637A">
        <w:rPr>
          <w:b/>
        </w:rPr>
        <w:t xml:space="preserve"> обзорную экскурсию, а также посещение музеев и мастер-классов для детей (по индивидуальному запросу</w:t>
      </w:r>
      <w:r w:rsidR="0092764C" w:rsidRPr="0044637A">
        <w:rPr>
          <w:b/>
        </w:rPr>
        <w:t xml:space="preserve"> в оргкомитет</w:t>
      </w:r>
      <w:r w:rsidRPr="0044637A">
        <w:rPr>
          <w:b/>
        </w:rPr>
        <w:t>).</w:t>
      </w:r>
    </w:p>
    <w:p w:rsidR="0092764C" w:rsidRPr="0044637A" w:rsidRDefault="00971E96" w:rsidP="009713B9">
      <w:pPr>
        <w:ind w:left="709"/>
        <w:jc w:val="both"/>
      </w:pPr>
      <w:r w:rsidRPr="0044637A">
        <w:rPr>
          <w:b/>
        </w:rPr>
        <w:t>Участие в дополнительной номинации</w:t>
      </w:r>
      <w:r w:rsidRPr="0044637A">
        <w:t xml:space="preserve"> </w:t>
      </w:r>
      <w:r w:rsidR="004B1DD0" w:rsidRPr="0044637A">
        <w:t xml:space="preserve"> </w:t>
      </w:r>
      <w:r w:rsidRPr="0044637A">
        <w:t>составляет</w:t>
      </w:r>
      <w:r w:rsidR="0092764C" w:rsidRPr="0044637A">
        <w:t>:</w:t>
      </w:r>
    </w:p>
    <w:p w:rsidR="00F718DD" w:rsidRPr="0044637A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>-</w:t>
      </w:r>
      <w:r w:rsidRPr="0044637A">
        <w:t xml:space="preserve"> для солиста – </w:t>
      </w:r>
      <w:r w:rsidRPr="0044637A">
        <w:rPr>
          <w:b/>
        </w:rPr>
        <w:t>2 000 рублей;</w:t>
      </w:r>
    </w:p>
    <w:p w:rsidR="00F718DD" w:rsidRDefault="00F718DD" w:rsidP="00F718DD">
      <w:pPr>
        <w:ind w:left="709"/>
        <w:jc w:val="both"/>
        <w:rPr>
          <w:b/>
        </w:rPr>
      </w:pPr>
      <w:r w:rsidRPr="0044637A">
        <w:rPr>
          <w:b/>
        </w:rPr>
        <w:t xml:space="preserve">- </w:t>
      </w:r>
      <w:r w:rsidRPr="0044637A">
        <w:t>для</w:t>
      </w:r>
      <w:r w:rsidRPr="0044637A">
        <w:rPr>
          <w:b/>
        </w:rPr>
        <w:t xml:space="preserve"> </w:t>
      </w:r>
      <w:r w:rsidRPr="0044637A">
        <w:t>дуэта</w:t>
      </w:r>
      <w:r w:rsidR="007A449A">
        <w:t xml:space="preserve"> и трио</w:t>
      </w:r>
      <w:r w:rsidRPr="0044637A">
        <w:rPr>
          <w:b/>
        </w:rPr>
        <w:t xml:space="preserve"> – 3 000 рублей;</w:t>
      </w:r>
    </w:p>
    <w:p w:rsidR="007A449A" w:rsidRPr="0044637A" w:rsidRDefault="007A449A" w:rsidP="007A449A">
      <w:pPr>
        <w:ind w:left="709"/>
        <w:jc w:val="both"/>
      </w:pPr>
      <w:r w:rsidRPr="0044637A">
        <w:rPr>
          <w:b/>
        </w:rPr>
        <w:t>-</w:t>
      </w:r>
      <w:r w:rsidRPr="0044637A">
        <w:t xml:space="preserve"> для коллектива – </w:t>
      </w:r>
      <w:r w:rsidR="008A4758">
        <w:rPr>
          <w:b/>
        </w:rPr>
        <w:t>6</w:t>
      </w:r>
      <w:r w:rsidRPr="0044637A">
        <w:rPr>
          <w:b/>
        </w:rPr>
        <w:t xml:space="preserve"> 000 </w:t>
      </w:r>
      <w:r w:rsidRPr="0044637A">
        <w:t>рублей;</w:t>
      </w:r>
    </w:p>
    <w:p w:rsidR="007A449A" w:rsidRPr="0044637A" w:rsidRDefault="007A449A" w:rsidP="00F718DD">
      <w:pPr>
        <w:ind w:left="709"/>
        <w:jc w:val="both"/>
        <w:rPr>
          <w:b/>
        </w:rPr>
      </w:pPr>
      <w:r w:rsidRPr="005C765C">
        <w:t>- для театрального коллектива</w:t>
      </w:r>
      <w:r>
        <w:rPr>
          <w:b/>
        </w:rPr>
        <w:t xml:space="preserve"> – 8 000 рублей (отрывок до 20 минут).</w:t>
      </w:r>
    </w:p>
    <w:p w:rsidR="009713B9" w:rsidRPr="0044637A" w:rsidRDefault="009713B9" w:rsidP="009713B9">
      <w:pPr>
        <w:ind w:firstLine="709"/>
      </w:pPr>
    </w:p>
    <w:p w:rsidR="00826C89" w:rsidRPr="0044637A" w:rsidRDefault="00826C89" w:rsidP="00826C89">
      <w:pPr>
        <w:ind w:firstLine="709"/>
        <w:jc w:val="center"/>
        <w:rPr>
          <w:b/>
        </w:rPr>
      </w:pPr>
      <w:r w:rsidRPr="0044637A">
        <w:rPr>
          <w:b/>
        </w:rPr>
        <w:t>Финансовые условия д</w:t>
      </w:r>
      <w:r w:rsidR="009713B9" w:rsidRPr="0044637A">
        <w:rPr>
          <w:b/>
        </w:rPr>
        <w:t xml:space="preserve">ля участников Вологодской </w:t>
      </w:r>
      <w:r w:rsidR="003C407B" w:rsidRPr="0044637A">
        <w:rPr>
          <w:b/>
        </w:rPr>
        <w:t xml:space="preserve">и Архангельской </w:t>
      </w:r>
      <w:r w:rsidR="009713B9" w:rsidRPr="0044637A">
        <w:rPr>
          <w:b/>
        </w:rPr>
        <w:t xml:space="preserve">области </w:t>
      </w:r>
    </w:p>
    <w:p w:rsidR="009713B9" w:rsidRPr="0044637A" w:rsidRDefault="009713B9" w:rsidP="00826C89">
      <w:pPr>
        <w:ind w:firstLine="709"/>
        <w:jc w:val="center"/>
        <w:rPr>
          <w:b/>
        </w:rPr>
      </w:pPr>
      <w:r w:rsidRPr="0044637A">
        <w:rPr>
          <w:b/>
        </w:rPr>
        <w:t>(без проживания, питания и посещения Вотчины):</w:t>
      </w:r>
    </w:p>
    <w:p w:rsidR="009713B9" w:rsidRPr="0044637A" w:rsidRDefault="009713B9" w:rsidP="004C1CD3">
      <w:pPr>
        <w:ind w:left="709"/>
        <w:rPr>
          <w:b/>
          <w:color w:val="000000"/>
        </w:rPr>
      </w:pPr>
      <w:r w:rsidRPr="0044637A">
        <w:rPr>
          <w:color w:val="000000"/>
        </w:rPr>
        <w:t xml:space="preserve">- участник (солист) – </w:t>
      </w:r>
      <w:r w:rsidRPr="0044637A">
        <w:rPr>
          <w:b/>
          <w:color w:val="000000"/>
        </w:rPr>
        <w:t>2</w:t>
      </w:r>
      <w:r w:rsidR="00FD7CC6" w:rsidRPr="0044637A">
        <w:rPr>
          <w:b/>
          <w:color w:val="000000"/>
        </w:rPr>
        <w:t xml:space="preserve"> </w:t>
      </w:r>
      <w:r w:rsidRPr="0044637A">
        <w:rPr>
          <w:b/>
          <w:color w:val="000000"/>
        </w:rPr>
        <w:t>500 рублей;</w:t>
      </w:r>
    </w:p>
    <w:p w:rsidR="00873A65" w:rsidRPr="0044637A" w:rsidRDefault="009713B9" w:rsidP="004C1CD3">
      <w:pPr>
        <w:ind w:left="709"/>
        <w:rPr>
          <w:color w:val="000000"/>
        </w:rPr>
      </w:pPr>
      <w:r w:rsidRPr="0044637A">
        <w:rPr>
          <w:b/>
          <w:color w:val="000000"/>
        </w:rPr>
        <w:t xml:space="preserve">- </w:t>
      </w:r>
      <w:r w:rsidR="00873A65" w:rsidRPr="0044637A">
        <w:rPr>
          <w:color w:val="000000"/>
        </w:rPr>
        <w:t>дуэт</w:t>
      </w:r>
      <w:r w:rsidR="007A449A">
        <w:rPr>
          <w:color w:val="000000"/>
        </w:rPr>
        <w:t>, трио, квартет</w:t>
      </w:r>
      <w:r w:rsidR="00873A65" w:rsidRPr="0044637A">
        <w:rPr>
          <w:color w:val="000000"/>
        </w:rPr>
        <w:t xml:space="preserve"> –  </w:t>
      </w:r>
      <w:r w:rsidR="00873A65" w:rsidRPr="0044637A">
        <w:rPr>
          <w:b/>
          <w:color w:val="000000"/>
        </w:rPr>
        <w:t>3</w:t>
      </w:r>
      <w:r w:rsidR="00FD7CC6" w:rsidRPr="0044637A">
        <w:rPr>
          <w:b/>
          <w:color w:val="000000"/>
        </w:rPr>
        <w:t xml:space="preserve"> </w:t>
      </w:r>
      <w:r w:rsidR="007A449A">
        <w:rPr>
          <w:b/>
          <w:color w:val="000000"/>
        </w:rPr>
        <w:t>0</w:t>
      </w:r>
      <w:r w:rsidR="00873A65" w:rsidRPr="0044637A">
        <w:rPr>
          <w:b/>
          <w:color w:val="000000"/>
        </w:rPr>
        <w:t>00</w:t>
      </w:r>
      <w:r w:rsidRPr="0044637A">
        <w:rPr>
          <w:b/>
          <w:color w:val="000000"/>
        </w:rPr>
        <w:t xml:space="preserve"> рублей</w:t>
      </w:r>
      <w:r w:rsidRPr="0044637A">
        <w:rPr>
          <w:color w:val="000000"/>
        </w:rPr>
        <w:t>;</w:t>
      </w:r>
    </w:p>
    <w:p w:rsidR="009713B9" w:rsidRPr="0044637A" w:rsidRDefault="00873A65" w:rsidP="004C1CD3">
      <w:pPr>
        <w:ind w:left="709"/>
        <w:rPr>
          <w:color w:val="000000"/>
        </w:rPr>
      </w:pPr>
      <w:r w:rsidRPr="0044637A">
        <w:rPr>
          <w:b/>
          <w:color w:val="000000"/>
        </w:rPr>
        <w:t>-</w:t>
      </w:r>
      <w:r w:rsidRPr="0044637A">
        <w:rPr>
          <w:color w:val="000000"/>
        </w:rPr>
        <w:t xml:space="preserve"> коллектив</w:t>
      </w:r>
      <w:r w:rsidR="009713B9" w:rsidRPr="0044637A">
        <w:rPr>
          <w:color w:val="000000"/>
        </w:rPr>
        <w:t xml:space="preserve">– </w:t>
      </w:r>
      <w:r w:rsidR="009713B9" w:rsidRPr="0044637A">
        <w:rPr>
          <w:b/>
          <w:color w:val="000000"/>
        </w:rPr>
        <w:t xml:space="preserve">700 рублей </w:t>
      </w:r>
      <w:r w:rsidR="009713B9" w:rsidRPr="0044637A">
        <w:rPr>
          <w:color w:val="000000"/>
        </w:rPr>
        <w:t>за каждого участника</w:t>
      </w:r>
      <w:r w:rsidR="00E55A7C" w:rsidRPr="0044637A">
        <w:rPr>
          <w:color w:val="000000"/>
        </w:rPr>
        <w:t>;</w:t>
      </w:r>
    </w:p>
    <w:p w:rsidR="00E55A7C" w:rsidRPr="0044637A" w:rsidRDefault="00E55A7C" w:rsidP="004C1CD3">
      <w:pPr>
        <w:ind w:left="709"/>
        <w:rPr>
          <w:color w:val="000000"/>
        </w:rPr>
      </w:pPr>
      <w:r w:rsidRPr="0044637A">
        <w:rPr>
          <w:color w:val="000000"/>
        </w:rPr>
        <w:t xml:space="preserve">- коллектив до 10 человек в номинации «Театр» - </w:t>
      </w:r>
      <w:r w:rsidRPr="0044637A">
        <w:rPr>
          <w:b/>
          <w:color w:val="000000"/>
        </w:rPr>
        <w:t>10 000 рублей</w:t>
      </w:r>
      <w:r w:rsidRPr="0044637A">
        <w:rPr>
          <w:color w:val="000000"/>
        </w:rPr>
        <w:t>;</w:t>
      </w:r>
    </w:p>
    <w:p w:rsidR="00E55A7C" w:rsidRPr="0044637A" w:rsidRDefault="00E55A7C" w:rsidP="004C1CD3">
      <w:pPr>
        <w:ind w:left="709"/>
        <w:rPr>
          <w:b/>
          <w:color w:val="000000"/>
        </w:rPr>
      </w:pPr>
      <w:r w:rsidRPr="0044637A">
        <w:rPr>
          <w:color w:val="000000"/>
        </w:rPr>
        <w:t xml:space="preserve">- коллектив от 11 человек в номинации «Театр» - </w:t>
      </w:r>
      <w:r w:rsidRPr="0044637A">
        <w:rPr>
          <w:b/>
          <w:color w:val="000000"/>
        </w:rPr>
        <w:t>1 000 рублей</w:t>
      </w:r>
      <w:r w:rsidRPr="0044637A">
        <w:rPr>
          <w:color w:val="000000"/>
        </w:rPr>
        <w:t xml:space="preserve"> за </w:t>
      </w:r>
      <w:r w:rsidR="00FD7CC6" w:rsidRPr="0044637A">
        <w:rPr>
          <w:color w:val="000000"/>
        </w:rPr>
        <w:t>каждого участника</w:t>
      </w:r>
      <w:r w:rsidRPr="0044637A">
        <w:rPr>
          <w:color w:val="000000"/>
        </w:rPr>
        <w:t>.</w:t>
      </w:r>
    </w:p>
    <w:p w:rsidR="009713B9" w:rsidRPr="0044637A" w:rsidRDefault="009713B9" w:rsidP="009713B9">
      <w:pPr>
        <w:rPr>
          <w:color w:val="000000"/>
        </w:rPr>
      </w:pPr>
    </w:p>
    <w:p w:rsidR="009713B9" w:rsidRPr="0044637A" w:rsidRDefault="009713B9" w:rsidP="005B5C93">
      <w:pPr>
        <w:ind w:firstLine="709"/>
        <w:jc w:val="both"/>
        <w:rPr>
          <w:color w:val="000000"/>
        </w:rPr>
      </w:pPr>
      <w:r w:rsidRPr="0044637A">
        <w:rPr>
          <w:color w:val="000000"/>
        </w:rPr>
        <w:lastRenderedPageBreak/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D442C5" w:rsidRPr="0044637A" w:rsidRDefault="00D442C5" w:rsidP="00D442C5">
      <w:pPr>
        <w:jc w:val="center"/>
        <w:rPr>
          <w:b/>
        </w:rPr>
      </w:pPr>
      <w:r w:rsidRPr="0044637A">
        <w:rPr>
          <w:b/>
        </w:rPr>
        <w:t>Дополнительная информация:</w:t>
      </w:r>
    </w:p>
    <w:p w:rsidR="00D442C5" w:rsidRPr="0044637A" w:rsidRDefault="00D442C5" w:rsidP="00D442C5">
      <w:pPr>
        <w:jc w:val="both"/>
      </w:pPr>
      <w:r w:rsidRPr="0044637A">
        <w:t xml:space="preserve">      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:rsidR="00D442C5" w:rsidRPr="0044637A" w:rsidRDefault="00D442C5" w:rsidP="00D442C5">
      <w:pPr>
        <w:jc w:val="both"/>
      </w:pPr>
      <w:r w:rsidRPr="0044637A">
        <w:t xml:space="preserve">     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:rsidR="00D442C5" w:rsidRPr="0044637A" w:rsidRDefault="00D442C5" w:rsidP="00D442C5">
      <w:pPr>
        <w:jc w:val="both"/>
      </w:pPr>
      <w:r w:rsidRPr="0044637A">
        <w:t xml:space="preserve">       </w:t>
      </w:r>
      <w:r w:rsidR="001B4ECC" w:rsidRPr="0044637A">
        <w:t xml:space="preserve">        </w:t>
      </w:r>
      <w:r w:rsidRPr="0044637A">
        <w:t>Участники конкурса могут внести изменения в свою конкурсную программу до 20.12. 20</w:t>
      </w:r>
      <w:r w:rsidR="00A437FF" w:rsidRPr="0044637A">
        <w:t>2</w:t>
      </w:r>
      <w:r w:rsidR="005C765C">
        <w:t>1</w:t>
      </w:r>
      <w:r w:rsidRPr="0044637A">
        <w:t xml:space="preserve"> г.</w:t>
      </w:r>
    </w:p>
    <w:p w:rsidR="00D442C5" w:rsidRPr="0044637A" w:rsidRDefault="00D442C5" w:rsidP="00D442C5">
      <w:pPr>
        <w:jc w:val="both"/>
      </w:pPr>
      <w:r w:rsidRPr="0044637A">
        <w:t xml:space="preserve">        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D442C5" w:rsidRPr="0044637A" w:rsidRDefault="00D442C5" w:rsidP="00D442C5">
      <w:pPr>
        <w:ind w:firstLine="567"/>
        <w:jc w:val="both"/>
        <w:rPr>
          <w:b/>
        </w:rPr>
      </w:pPr>
      <w:r w:rsidRPr="0044637A">
        <w:rPr>
          <w:b/>
        </w:rPr>
        <w:t>Заявки на участие в конкурсе-фестивале принимаются до 10 декабря 20</w:t>
      </w:r>
      <w:r w:rsidR="005C765C">
        <w:rPr>
          <w:b/>
        </w:rPr>
        <w:t xml:space="preserve">21 </w:t>
      </w:r>
      <w:r w:rsidRPr="0044637A">
        <w:rPr>
          <w:b/>
        </w:rPr>
        <w:t xml:space="preserve">года. Количество мест для проживания ограничено. Оргкомитет имеет право прекратить прием заявок в любой момент при наполняемости фестивальной программы и/или гостиницы. </w:t>
      </w:r>
    </w:p>
    <w:p w:rsidR="00FA58A5" w:rsidRPr="0044637A" w:rsidRDefault="00FA58A5" w:rsidP="00FA58A5">
      <w:pPr>
        <w:ind w:firstLine="709"/>
        <w:jc w:val="both"/>
        <w:rPr>
          <w:b/>
        </w:rPr>
      </w:pPr>
      <w:r w:rsidRPr="0044637A">
        <w:rPr>
          <w:b/>
        </w:rPr>
        <w:t>Предоплата в размере 50 % от стоимости вносится в течение 10 рабочих дней после выставления счета. Оплата в размере 100 % производиться на расчетный счет организаторов до</w:t>
      </w:r>
      <w:r w:rsidRPr="0044637A">
        <w:t xml:space="preserve"> </w:t>
      </w:r>
      <w:r w:rsidRPr="0044637A">
        <w:rPr>
          <w:b/>
        </w:rPr>
        <w:t>25</w:t>
      </w:r>
      <w:r w:rsidR="005C765C">
        <w:rPr>
          <w:b/>
        </w:rPr>
        <w:t xml:space="preserve"> декабря 2021</w:t>
      </w:r>
      <w:r w:rsidRPr="0044637A">
        <w:rPr>
          <w:b/>
        </w:rPr>
        <w:t xml:space="preserve"> г.</w:t>
      </w:r>
      <w:r w:rsidRPr="0044637A">
        <w:t xml:space="preserve"> </w:t>
      </w:r>
    </w:p>
    <w:p w:rsidR="00D442C5" w:rsidRPr="0044637A" w:rsidRDefault="00D442C5" w:rsidP="00D442C5">
      <w:pPr>
        <w:ind w:firstLine="567"/>
        <w:jc w:val="center"/>
      </w:pPr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t xml:space="preserve">Заявки принимаются только с официального  сайта Оргкомитета: </w:t>
      </w:r>
      <w:hyperlink r:id="rId10" w:history="1">
        <w:r w:rsidRPr="0044637A">
          <w:rPr>
            <w:rStyle w:val="a5"/>
            <w:b/>
            <w:lang w:val="en-US"/>
          </w:rPr>
          <w:t>www</w:t>
        </w:r>
        <w:r w:rsidRPr="0044637A">
          <w:rPr>
            <w:rStyle w:val="a5"/>
            <w:b/>
          </w:rPr>
          <w:t>.</w:t>
        </w:r>
        <w:r w:rsidRPr="0044637A">
          <w:rPr>
            <w:rStyle w:val="a5"/>
            <w:b/>
            <w:lang w:val="en-US"/>
          </w:rPr>
          <w:t>mir</w:t>
        </w:r>
        <w:r w:rsidRPr="0044637A">
          <w:rPr>
            <w:rStyle w:val="a5"/>
            <w:b/>
          </w:rPr>
          <w:t>-</w:t>
        </w:r>
        <w:r w:rsidRPr="0044637A">
          <w:rPr>
            <w:rStyle w:val="a5"/>
            <w:b/>
            <w:lang w:val="en-US"/>
          </w:rPr>
          <w:t>na</w:t>
        </w:r>
        <w:r w:rsidRPr="0044637A">
          <w:rPr>
            <w:rStyle w:val="a5"/>
            <w:b/>
          </w:rPr>
          <w:t>-</w:t>
        </w:r>
        <w:r w:rsidRPr="0044637A">
          <w:rPr>
            <w:rStyle w:val="a5"/>
            <w:b/>
            <w:lang w:val="en-US"/>
          </w:rPr>
          <w:t>ladoni</w:t>
        </w:r>
        <w:r w:rsidRPr="0044637A">
          <w:rPr>
            <w:rStyle w:val="a5"/>
            <w:b/>
          </w:rPr>
          <w:t>.</w:t>
        </w:r>
        <w:r w:rsidRPr="0044637A">
          <w:rPr>
            <w:rStyle w:val="a5"/>
            <w:b/>
            <w:lang w:val="en-US"/>
          </w:rPr>
          <w:t>org</w:t>
        </w:r>
      </w:hyperlink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rPr>
          <w:b/>
        </w:rPr>
        <w:t>Телефоны:  тел</w:t>
      </w:r>
      <w:r w:rsidR="00A437FF" w:rsidRPr="0044637A">
        <w:rPr>
          <w:b/>
        </w:rPr>
        <w:t>. 8(343)222-21-61, 8 (965) 543-94-</w:t>
      </w:r>
      <w:r w:rsidRPr="0044637A">
        <w:rPr>
          <w:b/>
        </w:rPr>
        <w:t>49</w:t>
      </w:r>
    </w:p>
    <w:p w:rsidR="00D442C5" w:rsidRPr="0044637A" w:rsidRDefault="00D442C5" w:rsidP="00D442C5">
      <w:pPr>
        <w:ind w:firstLine="567"/>
        <w:jc w:val="center"/>
        <w:rPr>
          <w:b/>
        </w:rPr>
      </w:pPr>
      <w:r w:rsidRPr="0044637A">
        <w:rPr>
          <w:b/>
        </w:rPr>
        <w:t xml:space="preserve"> </w:t>
      </w:r>
      <w:r w:rsidRPr="0044637A">
        <w:rPr>
          <w:b/>
          <w:lang w:val="en-US"/>
        </w:rPr>
        <w:t>E</w:t>
      </w:r>
      <w:r w:rsidRPr="0044637A">
        <w:rPr>
          <w:b/>
        </w:rPr>
        <w:t>-</w:t>
      </w:r>
      <w:r w:rsidRPr="0044637A">
        <w:rPr>
          <w:b/>
          <w:lang w:val="en-US"/>
        </w:rPr>
        <w:t>mail</w:t>
      </w:r>
      <w:r w:rsidRPr="0044637A">
        <w:rPr>
          <w:b/>
        </w:rPr>
        <w:t xml:space="preserve">: </w:t>
      </w:r>
      <w:r w:rsidRPr="0044637A">
        <w:rPr>
          <w:b/>
          <w:lang w:val="en-US"/>
        </w:rPr>
        <w:t>piligrym</w:t>
      </w:r>
      <w:r w:rsidRPr="0044637A">
        <w:rPr>
          <w:b/>
        </w:rPr>
        <w:t>_</w:t>
      </w:r>
      <w:proofErr w:type="spellStart"/>
      <w:r w:rsidRPr="0044637A">
        <w:rPr>
          <w:b/>
          <w:lang w:val="en-US"/>
        </w:rPr>
        <w:t>tur</w:t>
      </w:r>
      <w:proofErr w:type="spellEnd"/>
      <w:r w:rsidRPr="0044637A">
        <w:rPr>
          <w:b/>
        </w:rPr>
        <w:t>@</w:t>
      </w:r>
      <w:r w:rsidRPr="0044637A">
        <w:rPr>
          <w:b/>
          <w:lang w:val="en-US"/>
        </w:rPr>
        <w:t>mail</w:t>
      </w:r>
      <w:r w:rsidRPr="0044637A">
        <w:rPr>
          <w:b/>
        </w:rPr>
        <w:t>.</w:t>
      </w:r>
      <w:r w:rsidRPr="0044637A">
        <w:rPr>
          <w:b/>
          <w:lang w:val="en-US"/>
        </w:rPr>
        <w:t>ru</w:t>
      </w:r>
    </w:p>
    <w:p w:rsidR="00D442C5" w:rsidRPr="0044637A" w:rsidRDefault="00D442C5" w:rsidP="00D442C5">
      <w:pPr>
        <w:ind w:firstLine="709"/>
        <w:jc w:val="both"/>
        <w:rPr>
          <w:b/>
        </w:rPr>
      </w:pPr>
    </w:p>
    <w:p w:rsidR="009713B9" w:rsidRPr="0044637A" w:rsidRDefault="009713B9" w:rsidP="00D442C5">
      <w:pPr>
        <w:jc w:val="both"/>
      </w:pPr>
    </w:p>
    <w:sectPr w:rsidR="009713B9" w:rsidRPr="0044637A" w:rsidSect="001B078E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BFF"/>
    <w:multiLevelType w:val="hybridMultilevel"/>
    <w:tmpl w:val="2306DF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376BE8"/>
    <w:multiLevelType w:val="hybridMultilevel"/>
    <w:tmpl w:val="45820A38"/>
    <w:lvl w:ilvl="0" w:tplc="6EB468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329A2"/>
    <w:multiLevelType w:val="hybridMultilevel"/>
    <w:tmpl w:val="25A6A142"/>
    <w:lvl w:ilvl="0" w:tplc="E886E6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F750F"/>
    <w:multiLevelType w:val="hybridMultilevel"/>
    <w:tmpl w:val="C218AC3C"/>
    <w:lvl w:ilvl="0" w:tplc="85D01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A4C6B"/>
    <w:multiLevelType w:val="hybridMultilevel"/>
    <w:tmpl w:val="40A09574"/>
    <w:lvl w:ilvl="0" w:tplc="028A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03E00"/>
    <w:multiLevelType w:val="hybridMultilevel"/>
    <w:tmpl w:val="F2AA2EB0"/>
    <w:lvl w:ilvl="0" w:tplc="6712A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A471E"/>
    <w:multiLevelType w:val="hybridMultilevel"/>
    <w:tmpl w:val="8BF6D17A"/>
    <w:lvl w:ilvl="0" w:tplc="F676B2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84A72"/>
    <w:multiLevelType w:val="hybridMultilevel"/>
    <w:tmpl w:val="09A8B4B2"/>
    <w:lvl w:ilvl="0" w:tplc="C5666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351CC"/>
    <w:multiLevelType w:val="hybridMultilevel"/>
    <w:tmpl w:val="27D4569E"/>
    <w:lvl w:ilvl="0" w:tplc="85D01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0C0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70C89"/>
    <w:multiLevelType w:val="hybridMultilevel"/>
    <w:tmpl w:val="C4E2CD90"/>
    <w:lvl w:ilvl="0" w:tplc="B6382E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C77AB"/>
    <w:multiLevelType w:val="hybridMultilevel"/>
    <w:tmpl w:val="783ABF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6"/>
    <w:rsid w:val="000317C9"/>
    <w:rsid w:val="0004034D"/>
    <w:rsid w:val="000446C1"/>
    <w:rsid w:val="00044AFB"/>
    <w:rsid w:val="00063B10"/>
    <w:rsid w:val="00072262"/>
    <w:rsid w:val="0007369F"/>
    <w:rsid w:val="000767E6"/>
    <w:rsid w:val="0007734B"/>
    <w:rsid w:val="000A4D7B"/>
    <w:rsid w:val="000C5916"/>
    <w:rsid w:val="000C75BE"/>
    <w:rsid w:val="000D2978"/>
    <w:rsid w:val="000D4E94"/>
    <w:rsid w:val="0010199F"/>
    <w:rsid w:val="00104179"/>
    <w:rsid w:val="00114B04"/>
    <w:rsid w:val="00141295"/>
    <w:rsid w:val="001438F8"/>
    <w:rsid w:val="0016548F"/>
    <w:rsid w:val="001A037B"/>
    <w:rsid w:val="001A4E28"/>
    <w:rsid w:val="001B078E"/>
    <w:rsid w:val="001B32FC"/>
    <w:rsid w:val="001B4ECC"/>
    <w:rsid w:val="001C08B7"/>
    <w:rsid w:val="001D4508"/>
    <w:rsid w:val="001F56D1"/>
    <w:rsid w:val="00200301"/>
    <w:rsid w:val="00201885"/>
    <w:rsid w:val="0021625B"/>
    <w:rsid w:val="00216B2D"/>
    <w:rsid w:val="00226DD7"/>
    <w:rsid w:val="0023094E"/>
    <w:rsid w:val="002404EE"/>
    <w:rsid w:val="002508DF"/>
    <w:rsid w:val="00255AE3"/>
    <w:rsid w:val="00280415"/>
    <w:rsid w:val="002805EC"/>
    <w:rsid w:val="00281623"/>
    <w:rsid w:val="002A3F85"/>
    <w:rsid w:val="002A525E"/>
    <w:rsid w:val="002B0BA9"/>
    <w:rsid w:val="002B1CDA"/>
    <w:rsid w:val="002B30EC"/>
    <w:rsid w:val="002C28D7"/>
    <w:rsid w:val="002C47D8"/>
    <w:rsid w:val="002D596D"/>
    <w:rsid w:val="002E6442"/>
    <w:rsid w:val="002F01D3"/>
    <w:rsid w:val="003057D2"/>
    <w:rsid w:val="00305CDF"/>
    <w:rsid w:val="0031019E"/>
    <w:rsid w:val="003122B2"/>
    <w:rsid w:val="003534FA"/>
    <w:rsid w:val="003615C7"/>
    <w:rsid w:val="00362B40"/>
    <w:rsid w:val="003777E1"/>
    <w:rsid w:val="003845A1"/>
    <w:rsid w:val="003857C3"/>
    <w:rsid w:val="003A24D0"/>
    <w:rsid w:val="003A4E1C"/>
    <w:rsid w:val="003C407B"/>
    <w:rsid w:val="003D0343"/>
    <w:rsid w:val="003D13D6"/>
    <w:rsid w:val="003D49AE"/>
    <w:rsid w:val="003F7B6F"/>
    <w:rsid w:val="00401C43"/>
    <w:rsid w:val="004031A2"/>
    <w:rsid w:val="0041142C"/>
    <w:rsid w:val="0041206C"/>
    <w:rsid w:val="0041301D"/>
    <w:rsid w:val="004376F8"/>
    <w:rsid w:val="0044637A"/>
    <w:rsid w:val="004A2BFC"/>
    <w:rsid w:val="004B02BC"/>
    <w:rsid w:val="004B1DD0"/>
    <w:rsid w:val="004C1CD3"/>
    <w:rsid w:val="004C2923"/>
    <w:rsid w:val="004F2545"/>
    <w:rsid w:val="004F63EC"/>
    <w:rsid w:val="004F7531"/>
    <w:rsid w:val="00540923"/>
    <w:rsid w:val="005677B4"/>
    <w:rsid w:val="005775F1"/>
    <w:rsid w:val="005967F1"/>
    <w:rsid w:val="0059791E"/>
    <w:rsid w:val="005A3409"/>
    <w:rsid w:val="005A7063"/>
    <w:rsid w:val="005A77D4"/>
    <w:rsid w:val="005B4641"/>
    <w:rsid w:val="005B5C93"/>
    <w:rsid w:val="005C1DBE"/>
    <w:rsid w:val="005C356F"/>
    <w:rsid w:val="005C765C"/>
    <w:rsid w:val="006025BF"/>
    <w:rsid w:val="0061652B"/>
    <w:rsid w:val="00627489"/>
    <w:rsid w:val="00634424"/>
    <w:rsid w:val="00636D4C"/>
    <w:rsid w:val="00637289"/>
    <w:rsid w:val="0064019A"/>
    <w:rsid w:val="00643696"/>
    <w:rsid w:val="0064433B"/>
    <w:rsid w:val="006530BB"/>
    <w:rsid w:val="00655005"/>
    <w:rsid w:val="00667B66"/>
    <w:rsid w:val="00684353"/>
    <w:rsid w:val="00685D0D"/>
    <w:rsid w:val="006B0B6B"/>
    <w:rsid w:val="006D659F"/>
    <w:rsid w:val="006E7E06"/>
    <w:rsid w:val="006F3FB1"/>
    <w:rsid w:val="00704656"/>
    <w:rsid w:val="0073092A"/>
    <w:rsid w:val="007512A9"/>
    <w:rsid w:val="00755D91"/>
    <w:rsid w:val="0078641E"/>
    <w:rsid w:val="007961DD"/>
    <w:rsid w:val="007A1906"/>
    <w:rsid w:val="007A449A"/>
    <w:rsid w:val="007F2561"/>
    <w:rsid w:val="008125CF"/>
    <w:rsid w:val="00817E10"/>
    <w:rsid w:val="00826C89"/>
    <w:rsid w:val="00832E13"/>
    <w:rsid w:val="008364BD"/>
    <w:rsid w:val="008427FF"/>
    <w:rsid w:val="00864CC8"/>
    <w:rsid w:val="00873A65"/>
    <w:rsid w:val="00874365"/>
    <w:rsid w:val="008853BA"/>
    <w:rsid w:val="008A4758"/>
    <w:rsid w:val="008B2B3E"/>
    <w:rsid w:val="008B52D8"/>
    <w:rsid w:val="008C0056"/>
    <w:rsid w:val="008C34A2"/>
    <w:rsid w:val="008E0008"/>
    <w:rsid w:val="008E029E"/>
    <w:rsid w:val="008E78E6"/>
    <w:rsid w:val="008F300D"/>
    <w:rsid w:val="008F7407"/>
    <w:rsid w:val="00916D34"/>
    <w:rsid w:val="00925A7F"/>
    <w:rsid w:val="0092764C"/>
    <w:rsid w:val="0093031F"/>
    <w:rsid w:val="00937021"/>
    <w:rsid w:val="00945474"/>
    <w:rsid w:val="009713B9"/>
    <w:rsid w:val="00971E96"/>
    <w:rsid w:val="009742A8"/>
    <w:rsid w:val="00992ECD"/>
    <w:rsid w:val="009A2AA0"/>
    <w:rsid w:val="009A47CC"/>
    <w:rsid w:val="009B2154"/>
    <w:rsid w:val="00A21B44"/>
    <w:rsid w:val="00A2490A"/>
    <w:rsid w:val="00A265D3"/>
    <w:rsid w:val="00A27136"/>
    <w:rsid w:val="00A27435"/>
    <w:rsid w:val="00A30CAF"/>
    <w:rsid w:val="00A31525"/>
    <w:rsid w:val="00A4182C"/>
    <w:rsid w:val="00A437FF"/>
    <w:rsid w:val="00A47CE8"/>
    <w:rsid w:val="00A516DE"/>
    <w:rsid w:val="00A569EC"/>
    <w:rsid w:val="00A707CF"/>
    <w:rsid w:val="00A719DB"/>
    <w:rsid w:val="00A909C8"/>
    <w:rsid w:val="00A97F78"/>
    <w:rsid w:val="00B11706"/>
    <w:rsid w:val="00B1536B"/>
    <w:rsid w:val="00B162B0"/>
    <w:rsid w:val="00B17A3D"/>
    <w:rsid w:val="00B23B55"/>
    <w:rsid w:val="00B714C3"/>
    <w:rsid w:val="00B7768B"/>
    <w:rsid w:val="00BB424C"/>
    <w:rsid w:val="00BC5470"/>
    <w:rsid w:val="00BC556C"/>
    <w:rsid w:val="00BD7ADA"/>
    <w:rsid w:val="00BE13D2"/>
    <w:rsid w:val="00BE299D"/>
    <w:rsid w:val="00BF11DD"/>
    <w:rsid w:val="00C1639E"/>
    <w:rsid w:val="00C20D09"/>
    <w:rsid w:val="00C3205B"/>
    <w:rsid w:val="00C523EE"/>
    <w:rsid w:val="00C85751"/>
    <w:rsid w:val="00C968D9"/>
    <w:rsid w:val="00CB5890"/>
    <w:rsid w:val="00CE3662"/>
    <w:rsid w:val="00D11E89"/>
    <w:rsid w:val="00D165BE"/>
    <w:rsid w:val="00D20FAC"/>
    <w:rsid w:val="00D250F1"/>
    <w:rsid w:val="00D349DD"/>
    <w:rsid w:val="00D349FF"/>
    <w:rsid w:val="00D436E4"/>
    <w:rsid w:val="00D442C5"/>
    <w:rsid w:val="00D63263"/>
    <w:rsid w:val="00D85BD9"/>
    <w:rsid w:val="00DB01C5"/>
    <w:rsid w:val="00DB4E98"/>
    <w:rsid w:val="00DD448C"/>
    <w:rsid w:val="00DE2CA4"/>
    <w:rsid w:val="00DF2590"/>
    <w:rsid w:val="00DF75E6"/>
    <w:rsid w:val="00E00531"/>
    <w:rsid w:val="00E260DE"/>
    <w:rsid w:val="00E33A20"/>
    <w:rsid w:val="00E4587D"/>
    <w:rsid w:val="00E55A7C"/>
    <w:rsid w:val="00E6512F"/>
    <w:rsid w:val="00E716C7"/>
    <w:rsid w:val="00E71E70"/>
    <w:rsid w:val="00E74BFD"/>
    <w:rsid w:val="00EB0BFE"/>
    <w:rsid w:val="00EC344D"/>
    <w:rsid w:val="00ED0779"/>
    <w:rsid w:val="00EE24C3"/>
    <w:rsid w:val="00EE5049"/>
    <w:rsid w:val="00EE7839"/>
    <w:rsid w:val="00EF4471"/>
    <w:rsid w:val="00EF671A"/>
    <w:rsid w:val="00F1023A"/>
    <w:rsid w:val="00F13172"/>
    <w:rsid w:val="00F14CF8"/>
    <w:rsid w:val="00F56C0C"/>
    <w:rsid w:val="00F57F4E"/>
    <w:rsid w:val="00F718DD"/>
    <w:rsid w:val="00F80AF0"/>
    <w:rsid w:val="00FA58A5"/>
    <w:rsid w:val="00FA7BBC"/>
    <w:rsid w:val="00FB3CFE"/>
    <w:rsid w:val="00FB6B26"/>
    <w:rsid w:val="00FC57AD"/>
    <w:rsid w:val="00FD204C"/>
    <w:rsid w:val="00FD29E2"/>
    <w:rsid w:val="00FD7CC6"/>
    <w:rsid w:val="00FE3D5C"/>
    <w:rsid w:val="00FE5339"/>
    <w:rsid w:val="00FF1154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19FEA-990D-4BE1-A933-684996D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1E96"/>
    <w:rPr>
      <w:b/>
      <w:bCs/>
      <w:sz w:val="28"/>
      <w:szCs w:val="20"/>
    </w:rPr>
  </w:style>
  <w:style w:type="character" w:styleId="a4">
    <w:name w:val="page number"/>
    <w:basedOn w:val="a0"/>
    <w:rsid w:val="00971E96"/>
  </w:style>
  <w:style w:type="character" w:styleId="a5">
    <w:name w:val="Hyperlink"/>
    <w:rsid w:val="00CE3662"/>
    <w:rPr>
      <w:color w:val="0000FF"/>
      <w:u w:val="single"/>
    </w:rPr>
  </w:style>
  <w:style w:type="paragraph" w:styleId="a6">
    <w:name w:val="Balloon Text"/>
    <w:basedOn w:val="a"/>
    <w:semiHidden/>
    <w:rsid w:val="00B153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2545"/>
    <w:pPr>
      <w:ind w:left="708"/>
    </w:pPr>
  </w:style>
  <w:style w:type="character" w:styleId="a8">
    <w:name w:val="Strong"/>
    <w:uiPriority w:val="22"/>
    <w:qFormat/>
    <w:rsid w:val="005677B4"/>
    <w:rPr>
      <w:b/>
      <w:bCs/>
    </w:rPr>
  </w:style>
  <w:style w:type="paragraph" w:styleId="a9">
    <w:name w:val="Normal (Web)"/>
    <w:basedOn w:val="a"/>
    <w:uiPriority w:val="99"/>
    <w:unhideWhenUsed/>
    <w:rsid w:val="005677B4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C968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9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-na-lado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3F26-35A1-4DFE-AD61-1ED4493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благотворительный Фонд</vt:lpstr>
    </vt:vector>
  </TitlesOfParts>
  <Company/>
  <LinksUpToDate>false</LinksUpToDate>
  <CharactersWithSpaces>15615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благотворительный Фонд</dc:title>
  <dc:creator>CaHek</dc:creator>
  <cp:lastModifiedBy>Учетная запись Майкрософт</cp:lastModifiedBy>
  <cp:revision>2</cp:revision>
  <cp:lastPrinted>2019-09-19T09:14:00Z</cp:lastPrinted>
  <dcterms:created xsi:type="dcterms:W3CDTF">2021-07-12T16:27:00Z</dcterms:created>
  <dcterms:modified xsi:type="dcterms:W3CDTF">2021-07-12T16:27:00Z</dcterms:modified>
</cp:coreProperties>
</file>