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body>
    <w:p xmlns:wp14="http://schemas.microsoft.com/office/word/2010/wordml" w14:paraId="672A6659" wp14:textId="77777777">
      <w:pPr>
        <w:pStyle w:val="Normal"/>
        <w:rPr>
          <w:rFonts w:ascii="Arial" w:hAnsi="Arial" w:cs="Arial"/>
          <w:b/>
          <w:b/>
        </w:rPr>
      </w:pPr>
      <w:r>
        <w:rPr>
          <w:rFonts w:ascii="Arial" w:hAnsi="Arial" w:cs="Arial"/>
          <w:b/>
        </w:rPr>
      </w:r>
    </w:p>
    <w:p xmlns:wp14="http://schemas.microsoft.com/office/word/2010/wordml" w14:paraId="0A37501D" wp14:textId="77777777"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ascii="Arial" w:hAnsi="Arial" w:cs="Arial"/>
          <w:b/>
        </w:rPr>
      </w:r>
    </w:p>
    <w:p xmlns:wp14="http://schemas.microsoft.com/office/word/2010/wordml" w14:paraId="6A214D59" wp14:textId="77777777">
      <w:pPr>
        <w:pStyle w:val="Normal"/>
        <w:jc w:val="center"/>
        <w:rPr/>
      </w:pPr>
      <w:r>
        <w:drawing>
          <wp:anchor xmlns:wp14="http://schemas.microsoft.com/office/word/2010/wordprocessingDrawing" distT="0" distB="0" distL="114935" distR="114935" simplePos="0" relativeHeight="2" behindDoc="0" locked="0" layoutInCell="1" allowOverlap="1" wp14:anchorId="611AD5BF" wp14:editId="7777777">
            <wp:simplePos x="0" y="0"/>
            <wp:positionH relativeFrom="column">
              <wp:posOffset>5881370</wp:posOffset>
            </wp:positionH>
            <wp:positionV relativeFrom="paragraph">
              <wp:posOffset>6985</wp:posOffset>
            </wp:positionV>
            <wp:extent cx="1075055" cy="1075055"/>
            <wp:effectExtent l="0" t="0" r="0" b="0"/>
            <wp:wrapSquare wrapText="bothSides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3" t="-33" r="-33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xmlns:wp14="http://schemas.microsoft.com/office/word/2010/wordprocessingDrawing" distT="0" distB="0" distL="114935" distR="114935" simplePos="0" relativeHeight="3" behindDoc="0" locked="0" layoutInCell="1" allowOverlap="1" wp14:anchorId="1403747B" wp14:editId="7777777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907415" cy="1028700"/>
            <wp:effectExtent l="0" t="0" r="0" b="0"/>
            <wp:wrapSquare wrapText="bothSides"/>
            <wp:docPr id="2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1" t="-19" r="-21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Cs w:val="20"/>
        </w:rPr>
        <w:t>Ф</w:t>
      </w:r>
      <w:r>
        <w:rPr>
          <w:b/>
          <w:i/>
          <w:szCs w:val="20"/>
        </w:rPr>
        <w:t>онд поддержки и развития культуры и образования</w:t>
      </w:r>
    </w:p>
    <w:p xmlns:wp14="http://schemas.microsoft.com/office/word/2010/wordml" w14:paraId="52019C78" wp14:textId="77777777">
      <w:pPr>
        <w:pStyle w:val="Normal"/>
        <w:tabs>
          <w:tab w:val="clear" w:pos="708"/>
          <w:tab w:val="left" w:leader="none" w:pos="3015"/>
          <w:tab w:val="center" w:leader="none" w:pos="4175"/>
        </w:tabs>
        <w:jc w:val="center"/>
        <w:rPr>
          <w:b/>
          <w:b/>
          <w:i/>
          <w:i/>
          <w:szCs w:val="20"/>
          <w:u w:val="single"/>
        </w:rPr>
      </w:pPr>
      <w:r>
        <w:rPr>
          <w:b/>
          <w:i/>
          <w:szCs w:val="20"/>
        </w:rPr>
        <w:t>«Мир на ладони»</w:t>
      </w:r>
    </w:p>
    <w:p xmlns:wp14="http://schemas.microsoft.com/office/word/2010/wordml" w14:paraId="6CD2B0C0" wp14:textId="77777777">
      <w:pPr>
        <w:pStyle w:val="Normal"/>
        <w:keepNext w:val="true"/>
        <w:numPr>
          <w:ilvl w:val="0"/>
          <w:numId w:val="0"/>
        </w:numPr>
        <w:jc w:val="center"/>
        <w:outlineLvl w:val="0"/>
        <w:rPr>
          <w:bCs/>
          <w:iCs/>
        </w:rPr>
      </w:pPr>
      <w:r>
        <w:rPr>
          <w:b/>
          <w:bCs/>
          <w:i/>
          <w:iCs/>
          <w:szCs w:val="28"/>
        </w:rPr>
        <w:t>Многопрофильная фирма «Пилигрим»</w:t>
      </w:r>
    </w:p>
    <w:p xmlns:wp14="http://schemas.microsoft.com/office/word/2010/wordml" w14:paraId="28977C73" wp14:textId="77777777">
      <w:pPr>
        <w:pStyle w:val="Normal"/>
        <w:jc w:val="center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</w:t>
      </w:r>
    </w:p>
    <w:p xmlns:wp14="http://schemas.microsoft.com/office/word/2010/wordml" w14:paraId="58C0605C" wp14:textId="77777777">
      <w:pPr>
        <w:pStyle w:val="Normal"/>
        <w:jc w:val="center"/>
        <w:rPr>
          <w:b/>
          <w:b/>
          <w:i/>
          <w:i/>
          <w:sz w:val="22"/>
          <w:szCs w:val="22"/>
        </w:rPr>
      </w:pPr>
      <w:r>
        <w:rPr>
          <w:b/>
          <w:i/>
          <w:sz w:val="20"/>
          <w:szCs w:val="20"/>
        </w:rPr>
        <w:t>620012,  г. Екатеринбург, ул. Машиностроителей,  д. 19, оф. 127/2,</w:t>
      </w:r>
    </w:p>
    <w:p xmlns:wp14="http://schemas.microsoft.com/office/word/2010/wordml" w14:paraId="1780F61A" wp14:textId="77777777">
      <w:pPr>
        <w:pStyle w:val="Normal"/>
        <w:jc w:val="center"/>
        <w:rPr/>
      </w:pPr>
      <w:r>
        <w:rPr>
          <w:b/>
          <w:i/>
          <w:sz w:val="20"/>
          <w:szCs w:val="20"/>
        </w:rPr>
        <w:t>Тел</w:t>
      </w:r>
      <w:r>
        <w:rPr>
          <w:b/>
          <w:i/>
          <w:sz w:val="20"/>
          <w:szCs w:val="20"/>
          <w:lang w:val="pt-PT"/>
        </w:rPr>
        <w:t>./</w:t>
      </w:r>
      <w:r>
        <w:rPr>
          <w:b/>
          <w:i/>
          <w:sz w:val="20"/>
          <w:szCs w:val="20"/>
        </w:rPr>
        <w:t>факс</w:t>
      </w:r>
      <w:r>
        <w:rPr>
          <w:b/>
          <w:i/>
          <w:sz w:val="20"/>
          <w:szCs w:val="20"/>
          <w:lang w:val="pt-PT"/>
        </w:rPr>
        <w:t xml:space="preserve">: </w:t>
      </w:r>
      <w:r>
        <w:rPr>
          <w:b/>
          <w:i/>
          <w:sz w:val="20"/>
          <w:szCs w:val="20"/>
        </w:rPr>
        <w:t>8</w:t>
      </w:r>
      <w:r>
        <w:rPr>
          <w:b/>
          <w:i/>
          <w:sz w:val="20"/>
          <w:szCs w:val="20"/>
          <w:lang w:val="pt-PT"/>
        </w:rPr>
        <w:t xml:space="preserve">(343)222-21-61, </w:t>
      </w:r>
      <w:r>
        <w:rPr>
          <w:b/>
          <w:i/>
          <w:sz w:val="20"/>
          <w:szCs w:val="20"/>
        </w:rPr>
        <w:t>8</w:t>
      </w:r>
      <w:r>
        <w:rPr>
          <w:b/>
          <w:i/>
          <w:sz w:val="20"/>
          <w:szCs w:val="20"/>
          <w:lang w:val="pt-PT"/>
        </w:rPr>
        <w:t>(</w:t>
      </w:r>
      <w:r>
        <w:rPr>
          <w:b/>
          <w:i/>
          <w:sz w:val="20"/>
          <w:szCs w:val="20"/>
        </w:rPr>
        <w:t>901) 220-45-15</w:t>
      </w:r>
    </w:p>
    <w:p xmlns:wp14="http://schemas.microsoft.com/office/word/2010/wordml" w14:paraId="4BD8D979" wp14:textId="77777777">
      <w:pPr>
        <w:pStyle w:val="Normal"/>
        <w:jc w:val="center"/>
        <w:rPr>
          <w:b/>
          <w:b/>
          <w:i/>
          <w:i/>
          <w:sz w:val="20"/>
          <w:szCs w:val="20"/>
          <w:lang w:val="pt-PT"/>
        </w:rPr>
      </w:pPr>
      <w:r>
        <w:rPr>
          <w:b/>
          <w:i/>
          <w:sz w:val="20"/>
          <w:szCs w:val="20"/>
          <w:lang w:val="pt-PT"/>
        </w:rPr>
        <w:t xml:space="preserve">E-mail: </w:t>
      </w:r>
      <w:hyperlink r:id="rId4">
        <w:r>
          <w:rPr>
            <w:rStyle w:val="InternetLink"/>
            <w:b/>
            <w:i/>
            <w:color w:val="0000FF"/>
            <w:sz w:val="20"/>
            <w:szCs w:val="20"/>
            <w:u w:val="single"/>
            <w:lang w:val="pt-PT"/>
          </w:rPr>
          <w:t>piligrym_tur@mail.ru</w:t>
        </w:r>
      </w:hyperlink>
      <w:r>
        <w:rPr>
          <w:b/>
          <w:i/>
          <w:sz w:val="20"/>
          <w:szCs w:val="20"/>
        </w:rPr>
        <w:t xml:space="preserve">, Сайт: </w:t>
      </w:r>
      <w:hyperlink r:id="rId5">
        <w:r>
          <w:rPr>
            <w:rStyle w:val="InternetLink"/>
            <w:b/>
            <w:i/>
            <w:color w:val="0000FF"/>
            <w:sz w:val="20"/>
            <w:szCs w:val="20"/>
            <w:u w:val="single"/>
            <w:lang w:val="en-US"/>
          </w:rPr>
          <w:t>www</w:t>
        </w:r>
        <w:r>
          <w:rPr>
            <w:rStyle w:val="InternetLink"/>
            <w:b/>
            <w:i/>
            <w:color w:val="0000FF"/>
            <w:sz w:val="20"/>
            <w:szCs w:val="20"/>
            <w:u w:val="single"/>
          </w:rPr>
          <w:t>.</w:t>
        </w:r>
        <w:r>
          <w:rPr>
            <w:rStyle w:val="InternetLink"/>
            <w:b/>
            <w:i/>
            <w:color w:val="0000FF"/>
            <w:sz w:val="20"/>
            <w:szCs w:val="20"/>
            <w:u w:val="single"/>
            <w:lang w:val="en-US"/>
          </w:rPr>
          <w:t>mir</w:t>
        </w:r>
        <w:r>
          <w:rPr>
            <w:rStyle w:val="InternetLink"/>
            <w:b/>
            <w:i/>
            <w:color w:val="0000FF"/>
            <w:sz w:val="20"/>
            <w:szCs w:val="20"/>
            <w:u w:val="single"/>
          </w:rPr>
          <w:t>-</w:t>
        </w:r>
        <w:r>
          <w:rPr>
            <w:rStyle w:val="InternetLink"/>
            <w:b/>
            <w:i/>
            <w:color w:val="0000FF"/>
            <w:sz w:val="20"/>
            <w:szCs w:val="20"/>
            <w:u w:val="single"/>
            <w:lang w:val="en-US"/>
          </w:rPr>
          <w:t>na</w:t>
        </w:r>
        <w:r>
          <w:rPr>
            <w:rStyle w:val="InternetLink"/>
            <w:b/>
            <w:i/>
            <w:color w:val="0000FF"/>
            <w:sz w:val="20"/>
            <w:szCs w:val="20"/>
            <w:u w:val="single"/>
          </w:rPr>
          <w:t>-</w:t>
        </w:r>
        <w:r>
          <w:rPr>
            <w:rStyle w:val="InternetLink"/>
            <w:b/>
            <w:i/>
            <w:color w:val="0000FF"/>
            <w:sz w:val="20"/>
            <w:szCs w:val="20"/>
            <w:u w:val="single"/>
            <w:lang w:val="en-US"/>
          </w:rPr>
          <w:t>ladoni</w:t>
        </w:r>
        <w:r>
          <w:rPr>
            <w:rStyle w:val="InternetLink"/>
            <w:b/>
            <w:i/>
            <w:color w:val="0000FF"/>
            <w:sz w:val="20"/>
            <w:szCs w:val="20"/>
            <w:u w:val="single"/>
          </w:rPr>
          <w:t>.</w:t>
        </w:r>
        <w:r>
          <w:rPr>
            <w:rStyle w:val="InternetLink"/>
            <w:b/>
            <w:i/>
            <w:color w:val="0000FF"/>
            <w:sz w:val="20"/>
            <w:szCs w:val="20"/>
            <w:u w:val="single"/>
            <w:lang w:val="en-US"/>
          </w:rPr>
          <w:t>org</w:t>
        </w:r>
      </w:hyperlink>
    </w:p>
    <w:p xmlns:wp14="http://schemas.microsoft.com/office/word/2010/wordml" w14:paraId="5DAB6C7B" wp14:textId="77777777">
      <w:pPr>
        <w:pStyle w:val="Normal"/>
        <w:rPr>
          <w:b/>
          <w:b/>
          <w:i/>
          <w:i/>
          <w:sz w:val="20"/>
          <w:szCs w:val="20"/>
          <w:lang w:val="pt-PT"/>
        </w:rPr>
      </w:pPr>
      <w:r>
        <w:rPr>
          <w:b/>
          <w:i/>
          <w:sz w:val="20"/>
          <w:szCs w:val="20"/>
          <w:lang w:val="pt-PT"/>
        </w:rPr>
      </w:r>
    </w:p>
    <w:p xmlns:wp14="http://schemas.microsoft.com/office/word/2010/wordml" w14:paraId="7EE12AD8" wp14:textId="77777777">
      <w:pPr>
        <w:pStyle w:val="Heading"/>
        <w:tabs>
          <w:tab w:val="clear" w:pos="708"/>
          <w:tab w:val="left" w:leader="none" w:pos="709"/>
          <w:tab w:val="left" w:leader="none" w:pos="4820"/>
        </w:tabs>
        <w:rPr>
          <w:sz w:val="28"/>
        </w:rPr>
      </w:pPr>
      <w:r>
        <w:rPr>
          <w:sz w:val="28"/>
        </w:rPr>
        <w:t>ПОЛОЖЕНИЕ</w:t>
      </w:r>
    </w:p>
    <w:p xmlns:wp14="http://schemas.microsoft.com/office/word/2010/wordml" w14:paraId="0826C9C9" wp14:textId="77777777">
      <w:pPr>
        <w:pStyle w:val="Heading"/>
        <w:tabs>
          <w:tab w:val="clear" w:pos="708"/>
          <w:tab w:val="left" w:leader="none" w:pos="0"/>
          <w:tab w:val="left" w:leader="none" w:pos="142"/>
          <w:tab w:val="left" w:leader="none" w:pos="709"/>
          <w:tab w:val="left" w:leader="none" w:pos="4820"/>
        </w:tabs>
        <w:spacing w:before="0" w:after="60"/>
        <w:rPr>
          <w:rFonts w:ascii="Times New Roman" w:hAnsi="Times New Roman" w:cs="Times New Roman"/>
          <w:b w:val="false"/>
          <w:b w:val="false"/>
          <w:szCs w:val="28"/>
        </w:rPr>
      </w:pPr>
      <w:r>
        <w:rPr>
          <w:rFonts w:ascii="Times New Roman" w:hAnsi="Times New Roman" w:cs="Times New Roman"/>
          <w:b w:val="false"/>
          <w:szCs w:val="28"/>
          <w:lang w:val="en-US"/>
        </w:rPr>
        <w:t>V</w:t>
      </w:r>
      <w:r>
        <w:rPr>
          <w:rFonts w:ascii="Times New Roman" w:hAnsi="Times New Roman" w:cs="Times New Roman"/>
          <w:b w:val="false"/>
          <w:szCs w:val="28"/>
        </w:rPr>
        <w:t xml:space="preserve"> Открытого Международного конкурса-фестиваля</w:t>
      </w:r>
    </w:p>
    <w:p xmlns:wp14="http://schemas.microsoft.com/office/word/2010/wordml" w14:paraId="5AF75BEB" wp14:textId="77777777">
      <w:pPr>
        <w:pStyle w:val="Heading"/>
        <w:tabs>
          <w:tab w:val="clear" w:pos="708"/>
          <w:tab w:val="left" w:leader="none" w:pos="0"/>
          <w:tab w:val="left" w:leader="none" w:pos="142"/>
          <w:tab w:val="left" w:leader="none" w:pos="709"/>
          <w:tab w:val="left" w:leader="none" w:pos="4820"/>
        </w:tabs>
        <w:spacing w:before="0" w:after="60"/>
        <w:rPr/>
      </w:pPr>
      <w:r>
        <w:rPr>
          <w:rFonts w:ascii="Times New Roman" w:hAnsi="Times New Roman" w:cs="Times New Roman"/>
          <w:b w:val="false"/>
          <w:szCs w:val="28"/>
        </w:rPr>
        <w:t xml:space="preserve"> </w:t>
      </w:r>
      <w:r>
        <w:rPr>
          <w:rFonts w:ascii="Times New Roman" w:hAnsi="Times New Roman" w:cs="Times New Roman"/>
          <w:b w:val="false"/>
          <w:szCs w:val="28"/>
        </w:rPr>
        <w:t xml:space="preserve">детского, юношеского и взрослого творчества </w:t>
      </w:r>
      <w:r>
        <w:rPr>
          <w:rFonts w:ascii="Times New Roman" w:hAnsi="Times New Roman" w:cs="Times New Roman"/>
          <w:szCs w:val="28"/>
        </w:rPr>
        <w:t>«ОВАЦИЯ»</w:t>
      </w:r>
      <w:r>
        <w:rPr>
          <w:rFonts w:ascii="Times New Roman" w:hAnsi="Times New Roman" w:cs="Times New Roman"/>
          <w:b w:val="false"/>
          <w:szCs w:val="28"/>
        </w:rPr>
        <w:t xml:space="preserve">, г. Сочи           </w:t>
      </w:r>
    </w:p>
    <w:p xmlns:wp14="http://schemas.microsoft.com/office/word/2010/wordml" w14:paraId="02EB378F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 xmlns:wp14="http://schemas.microsoft.com/office/word/2010/wordml" w14:paraId="391F216B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смена: 27-30 апреля 2020 г.</w:t>
      </w:r>
    </w:p>
    <w:p xmlns:wp14="http://schemas.microsoft.com/office/word/2010/wordml" w14:paraId="352E3274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смена: 30 апреля - 3 мая 2020 г. </w:t>
      </w:r>
      <w:bookmarkStart w:name="_GoBack" w:id="0"/>
      <w:bookmarkEnd w:id="0"/>
    </w:p>
    <w:p xmlns:wp14="http://schemas.microsoft.com/office/word/2010/wordml" w14:paraId="6A05A809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ind w:firstLine="709"/>
        <w:jc w:val="both"/>
        <w:rPr>
          <w:b/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</w:r>
    </w:p>
    <w:p xmlns:wp14="http://schemas.microsoft.com/office/word/2010/wordml" w14:paraId="7DFCCA39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ind w:firstLine="709"/>
        <w:jc w:val="both"/>
        <w:rPr>
          <w:color w:val="000000"/>
          <w:szCs w:val="27"/>
        </w:rPr>
      </w:pPr>
      <w:r>
        <w:rPr>
          <w:color w:val="000000"/>
          <w:szCs w:val="27"/>
        </w:rPr>
        <w:t>Отличительной особенностью конкурса-фестиваля является содействие полноценному здоровому отдыху творческих личностей. Конкурс «Овация» проводится на берегу Чёрного моря в Краснодарском крае, в городе-курорте Сочи. Выступление коллективов проходят на лучших площадках города!</w:t>
      </w:r>
    </w:p>
    <w:p xmlns:wp14="http://schemas.microsoft.com/office/word/2010/wordml" w14:paraId="5A39BBE3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ind w:firstLine="709"/>
        <w:jc w:val="both"/>
        <w:rPr>
          <w:b/>
          <w:b/>
          <w:color w:val="000000"/>
          <w:sz w:val="22"/>
          <w:szCs w:val="27"/>
        </w:rPr>
      </w:pPr>
      <w:r>
        <w:rPr>
          <w:b/>
          <w:color w:val="000000"/>
          <w:sz w:val="22"/>
          <w:szCs w:val="27"/>
        </w:rPr>
      </w:r>
    </w:p>
    <w:p xmlns:wp14="http://schemas.microsoft.com/office/word/2010/wordml" w14:paraId="19E367C9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ind w:firstLine="142"/>
        <w:jc w:val="both"/>
        <w:rPr>
          <w:b/>
          <w:b/>
        </w:rPr>
      </w:pPr>
      <w:r>
        <w:rPr>
          <w:b/>
        </w:rPr>
        <w:t>1. ОРГАНИЗАТОРЫ:</w:t>
      </w:r>
    </w:p>
    <w:p xmlns:wp14="http://schemas.microsoft.com/office/word/2010/wordml" w14:paraId="68F5DEC7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ind w:left="142" w:hanging="0"/>
        <w:jc w:val="both"/>
        <w:rPr/>
      </w:pPr>
      <w:r>
        <w:rPr/>
        <w:t>- Фонд поддержки и развития культуры и образования «Мир на ладони»;</w:t>
      </w:r>
    </w:p>
    <w:p xmlns:wp14="http://schemas.microsoft.com/office/word/2010/wordml" w14:paraId="740B4510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ind w:left="142" w:hanging="0"/>
        <w:jc w:val="both"/>
        <w:rPr/>
      </w:pPr>
      <w:r>
        <w:rPr/>
        <w:t>- Многопрофильная фирма «Пилигрим».</w:t>
      </w:r>
    </w:p>
    <w:p xmlns:wp14="http://schemas.microsoft.com/office/word/2010/wordml" w14:paraId="41C8F396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ind w:firstLine="540"/>
        <w:jc w:val="both"/>
        <w:rPr>
          <w:b/>
          <w:b/>
        </w:rPr>
      </w:pPr>
      <w:r>
        <w:rPr>
          <w:b/>
        </w:rPr>
      </w:r>
    </w:p>
    <w:p xmlns:wp14="http://schemas.microsoft.com/office/word/2010/wordml" w14:paraId="099471D6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ind w:firstLine="142"/>
        <w:jc w:val="both"/>
        <w:rPr>
          <w:b/>
          <w:b/>
        </w:rPr>
      </w:pPr>
      <w:r>
        <w:rPr>
          <w:b/>
        </w:rPr>
        <w:t xml:space="preserve">2. ПОДДЕРЖКА: </w:t>
      </w:r>
    </w:p>
    <w:p xmlns:wp14="http://schemas.microsoft.com/office/word/2010/wordml" w14:paraId="5E6E1F82" wp14:textId="77777777">
      <w:pPr>
        <w:pStyle w:val="Normal"/>
        <w:tabs>
          <w:tab w:val="clear" w:pos="708"/>
          <w:tab w:val="left" w:leader="none" w:pos="567"/>
        </w:tabs>
        <w:rPr/>
      </w:pPr>
      <w:r>
        <w:rPr>
          <w:b/>
        </w:rPr>
        <w:t xml:space="preserve">  </w:t>
      </w:r>
      <w:r>
        <w:rPr>
          <w:b/>
        </w:rPr>
        <w:t xml:space="preserve">- Министерство культуры РФ </w:t>
      </w:r>
      <w:r>
        <w:rPr/>
        <w:t>(приказ №18-7913 от 1 марта 2018 г.);</w:t>
      </w:r>
    </w:p>
    <w:p xmlns:wp14="http://schemas.microsoft.com/office/word/2010/wordml" w14:paraId="5C1E8958" wp14:textId="77777777">
      <w:pPr>
        <w:pStyle w:val="Normal"/>
        <w:jc w:val="both"/>
        <w:rPr/>
      </w:pPr>
      <w:r>
        <w:rPr/>
        <w:t>- газета «Танцевальный Клондайк» (г. Москва);</w:t>
      </w:r>
    </w:p>
    <w:p xmlns:wp14="http://schemas.microsoft.com/office/word/2010/wordml" w14:paraId="534FE9AE" wp14:textId="77777777">
      <w:pPr>
        <w:pStyle w:val="Normal"/>
        <w:jc w:val="both"/>
        <w:rPr/>
      </w:pPr>
      <w:r>
        <w:rPr/>
        <w:t>- Web-издательство «Век информации»,  (г. Москва);</w:t>
      </w:r>
    </w:p>
    <w:p xmlns:wp14="http://schemas.microsoft.com/office/word/2010/wordml" w14:paraId="5A99FB8D" wp14:textId="77777777">
      <w:pPr>
        <w:pStyle w:val="Normal"/>
        <w:jc w:val="both"/>
        <w:rPr/>
      </w:pPr>
      <w:r>
        <w:rPr/>
        <w:t>- журнал «Карнавалы, фестивали, праздники» (г. Москва);</w:t>
      </w:r>
    </w:p>
    <w:p xmlns:wp14="http://schemas.microsoft.com/office/word/2010/wordml" w14:paraId="2A123FCE" wp14:textId="77777777">
      <w:pPr>
        <w:pStyle w:val="Normal"/>
        <w:jc w:val="both"/>
        <w:rPr/>
      </w:pPr>
      <w:r>
        <w:rPr/>
        <w:t>- Компании «Арт-центр», «Российские конкурсы», «FestivalStarCentr».</w:t>
      </w:r>
    </w:p>
    <w:p xmlns:wp14="http://schemas.microsoft.com/office/word/2010/wordml" w14:paraId="72A3D3EC" wp14:textId="77777777">
      <w:pPr>
        <w:pStyle w:val="Normal"/>
        <w:shd w:val="clear" w:fill="FFFFFF"/>
        <w:tabs>
          <w:tab w:val="clear" w:pos="708"/>
          <w:tab w:val="left" w:leader="none" w:pos="709"/>
          <w:tab w:val="left" w:leader="none" w:pos="4820"/>
        </w:tabs>
        <w:spacing w:line="240" w:lineRule="exact"/>
        <w:ind w:left="142" w:hanging="0"/>
        <w:rPr>
          <w:b/>
          <w:b/>
        </w:rPr>
      </w:pPr>
      <w:r>
        <w:rPr>
          <w:b/>
        </w:rPr>
      </w:r>
    </w:p>
    <w:p xmlns:wp14="http://schemas.microsoft.com/office/word/2010/wordml" w14:paraId="7C89455D" wp14:textId="77777777">
      <w:pPr>
        <w:pStyle w:val="Normal"/>
        <w:shd w:val="clear" w:fill="FFFFFF"/>
        <w:tabs>
          <w:tab w:val="clear" w:pos="708"/>
          <w:tab w:val="left" w:leader="none" w:pos="709"/>
          <w:tab w:val="left" w:leader="none" w:pos="4820"/>
        </w:tabs>
        <w:spacing w:line="240" w:lineRule="exact"/>
        <w:ind w:left="142" w:hanging="0"/>
        <w:rPr/>
      </w:pPr>
      <w:r>
        <w:rPr>
          <w:b/>
        </w:rPr>
        <w:t>3. ЗАДАЧИ:</w:t>
      </w:r>
    </w:p>
    <w:p xmlns:wp14="http://schemas.microsoft.com/office/word/2010/wordml" w14:paraId="6958E626" wp14:textId="77777777">
      <w:pPr>
        <w:pStyle w:val="Normal"/>
        <w:numPr>
          <w:ilvl w:val="0"/>
          <w:numId w:val="1"/>
        </w:numPr>
        <w:shd w:val="clear" w:fill="FFFFFF"/>
        <w:tabs>
          <w:tab w:val="clear" w:pos="708"/>
        </w:tabs>
        <w:ind w:left="142" w:hanging="142"/>
        <w:rPr/>
      </w:pPr>
      <w:r>
        <w:rPr>
          <w:color w:val="000000"/>
        </w:rPr>
        <w:t>формирование исполнительской культуры и развитие художественного вкуса;</w:t>
      </w:r>
    </w:p>
    <w:p xmlns:wp14="http://schemas.microsoft.com/office/word/2010/wordml" w14:paraId="730B2655" wp14:textId="77777777">
      <w:pPr>
        <w:pStyle w:val="Normal"/>
        <w:numPr>
          <w:ilvl w:val="0"/>
          <w:numId w:val="1"/>
        </w:numPr>
        <w:shd w:val="clear" w:fill="FFFFFF"/>
        <w:tabs>
          <w:tab w:val="clear" w:pos="708"/>
          <w:tab w:val="left" w:leader="none" w:pos="142"/>
          <w:tab w:val="left" w:leader="none" w:pos="709"/>
          <w:tab w:val="left" w:leader="none" w:pos="4820"/>
        </w:tabs>
        <w:spacing w:before="0" w:after="0"/>
        <w:ind w:left="142" w:hanging="142"/>
        <w:jc w:val="both"/>
        <w:rPr/>
      </w:pPr>
      <w:r>
        <w:rPr>
          <w:color w:val="000000"/>
        </w:rPr>
        <w:t>стимулирование творческой деятельности педагогов и коллективов путем создания атмосферы яркого праздника;</w:t>
      </w:r>
    </w:p>
    <w:p xmlns:wp14="http://schemas.microsoft.com/office/word/2010/wordml" w14:paraId="6260EF25" wp14:textId="77777777">
      <w:pPr>
        <w:pStyle w:val="Normal"/>
        <w:numPr>
          <w:ilvl w:val="0"/>
          <w:numId w:val="1"/>
        </w:numPr>
        <w:shd w:val="clear" w:fill="FFFFFF"/>
        <w:tabs>
          <w:tab w:val="clear" w:pos="708"/>
          <w:tab w:val="left" w:leader="none" w:pos="142"/>
          <w:tab w:val="left" w:leader="none" w:pos="709"/>
          <w:tab w:val="left" w:leader="none" w:pos="4820"/>
        </w:tabs>
        <w:spacing w:before="0" w:after="0"/>
        <w:ind w:left="142" w:hanging="142"/>
        <w:jc w:val="both"/>
        <w:rPr/>
      </w:pPr>
      <w:r>
        <w:rPr>
          <w:color w:val="000000"/>
        </w:rPr>
        <w:t>привлечение к сотрудничеству с творческими коллективами ведущих специалистов культуры и виднейших деятелей искусств, повышение квалификации педагогов посредством мастер-классов</w:t>
      </w:r>
    </w:p>
    <w:p xmlns:wp14="http://schemas.microsoft.com/office/word/2010/wordml" w14:paraId="0A92D0CA" wp14:textId="77777777">
      <w:pPr>
        <w:pStyle w:val="Normal"/>
        <w:numPr>
          <w:ilvl w:val="0"/>
          <w:numId w:val="1"/>
        </w:numPr>
        <w:shd w:val="clear" w:fill="FFFFFF"/>
        <w:tabs>
          <w:tab w:val="clear" w:pos="708"/>
          <w:tab w:val="left" w:leader="none" w:pos="142"/>
          <w:tab w:val="left" w:leader="none" w:pos="709"/>
          <w:tab w:val="left" w:leader="none" w:pos="4820"/>
        </w:tabs>
        <w:spacing w:before="0" w:after="0"/>
        <w:ind w:left="142" w:hanging="142"/>
        <w:jc w:val="both"/>
        <w:rPr/>
      </w:pPr>
      <w:r>
        <w:rPr>
          <w:color w:val="000000"/>
        </w:rPr>
        <w:t>повышение художественного уровня репертуара и исполнительского мастерства участников;</w:t>
      </w:r>
    </w:p>
    <w:p xmlns:wp14="http://schemas.microsoft.com/office/word/2010/wordml" w14:paraId="13628740" wp14:textId="77777777">
      <w:pPr>
        <w:pStyle w:val="Normal"/>
        <w:numPr>
          <w:ilvl w:val="0"/>
          <w:numId w:val="1"/>
        </w:numPr>
        <w:shd w:val="clear" w:fill="FFFFFF"/>
        <w:tabs>
          <w:tab w:val="clear" w:pos="708"/>
          <w:tab w:val="left" w:leader="none" w:pos="142"/>
          <w:tab w:val="left" w:leader="none" w:pos="709"/>
          <w:tab w:val="left" w:leader="none" w:pos="4820"/>
        </w:tabs>
        <w:spacing w:before="0" w:after="280"/>
        <w:ind w:left="142" w:hanging="142"/>
        <w:jc w:val="both"/>
        <w:rPr/>
      </w:pPr>
      <w:r>
        <w:rPr>
          <w:color w:val="000000"/>
        </w:rPr>
        <w:t>развитие и укрепление профессиональных и культурных связей, обмен   опытом  между   коллективами  и педагогами,   установление   творческих  и деловых контактов между творческими  коллективами, детскими организациями и учебными заведениями регионов России, стран ближнего и дальнего зарубежья.</w:t>
      </w:r>
    </w:p>
    <w:p xmlns:wp14="http://schemas.microsoft.com/office/word/2010/wordml" w14:paraId="50EEA6FC" wp14:textId="77777777">
      <w:pPr>
        <w:pStyle w:val="Normal"/>
        <w:shd w:val="clear" w:fill="FFFFFF"/>
        <w:tabs>
          <w:tab w:val="clear" w:pos="708"/>
          <w:tab w:val="left" w:leader="none" w:pos="709"/>
          <w:tab w:val="left" w:leader="none" w:pos="4820"/>
        </w:tabs>
        <w:ind w:left="142" w:hanging="0"/>
        <w:jc w:val="both"/>
        <w:rPr>
          <w:b/>
          <w:b/>
        </w:rPr>
      </w:pPr>
      <w:r>
        <w:rPr>
          <w:b/>
        </w:rPr>
        <w:t xml:space="preserve">4. УЧАСТНИКИ: </w:t>
      </w:r>
      <w:r>
        <w:rPr/>
        <w:t xml:space="preserve">творческие коллективы и отдельные исполнители без ограничения возраста: </w:t>
      </w:r>
      <w:r>
        <w:rPr>
          <w:color w:val="000000"/>
        </w:rPr>
        <w:t>учащ</w:t>
      </w:r>
      <w:r>
        <w:rPr/>
        <w:t>иеся, преподаватели, отдельные исполнители  детских музыкальных, хореографических школ,  школ искусств; музыкальных, хореографических училищ, колледжей, ВУЗов; хореографических, вокальных студий; государственных и негосударственных  образовательных учреждений, а также учреждений дополнительного образования.</w:t>
      </w:r>
    </w:p>
    <w:p xmlns:wp14="http://schemas.microsoft.com/office/word/2010/wordml" w14:paraId="762711F0" wp14:textId="77777777">
      <w:pPr>
        <w:pStyle w:val="Normal"/>
        <w:tabs>
          <w:tab w:val="clear" w:pos="708"/>
          <w:tab w:val="left" w:leader="none" w:pos="0"/>
          <w:tab w:val="left" w:leader="none" w:pos="709"/>
          <w:tab w:val="left" w:leader="none" w:pos="4820"/>
        </w:tabs>
        <w:suppressAutoHyphens w:val="true"/>
        <w:spacing w:line="276" w:lineRule="auto"/>
        <w:ind w:left="180" w:firstLine="671"/>
        <w:jc w:val="both"/>
        <w:rPr/>
      </w:pPr>
      <w:r>
        <w:rPr/>
        <w:t xml:space="preserve">Возраст участников – от 5 до 65 лет на момент начала конкурсно-фестивальной программы (исключение составляет номинация «Конкурс авторов и композиторов»). </w:t>
      </w:r>
    </w:p>
    <w:p xmlns:wp14="http://schemas.microsoft.com/office/word/2010/wordml" w14:paraId="0D0B940D" wp14:textId="77777777">
      <w:pPr>
        <w:pStyle w:val="Normal"/>
        <w:tabs>
          <w:tab w:val="clear" w:pos="708"/>
          <w:tab w:val="left" w:leader="none" w:pos="360"/>
          <w:tab w:val="left" w:leader="none" w:pos="709"/>
          <w:tab w:val="left" w:leader="none" w:pos="4820"/>
        </w:tabs>
        <w:suppressAutoHyphens w:val="true"/>
        <w:spacing w:line="276" w:lineRule="auto"/>
        <w:ind w:left="142" w:hanging="0"/>
        <w:jc w:val="both"/>
        <w:rPr>
          <w:b/>
          <w:b/>
        </w:rPr>
      </w:pPr>
      <w:r>
        <w:rPr>
          <w:b/>
        </w:rPr>
      </w:r>
    </w:p>
    <w:p xmlns:wp14="http://schemas.microsoft.com/office/word/2010/wordml" w14:paraId="094515B0" wp14:textId="77777777">
      <w:pPr>
        <w:pStyle w:val="Normal"/>
        <w:tabs>
          <w:tab w:val="clear" w:pos="708"/>
          <w:tab w:val="left" w:leader="none" w:pos="360"/>
          <w:tab w:val="left" w:leader="none" w:pos="709"/>
          <w:tab w:val="left" w:leader="none" w:pos="4820"/>
        </w:tabs>
        <w:suppressAutoHyphens w:val="true"/>
        <w:spacing w:line="276" w:lineRule="auto"/>
        <w:ind w:left="142" w:hanging="0"/>
        <w:jc w:val="both"/>
        <w:rPr>
          <w:b/>
          <w:b/>
        </w:rPr>
      </w:pPr>
      <w:r>
        <w:rPr>
          <w:b/>
        </w:rPr>
        <w:t>5. КОНКУРСНЫЕ НОМИНАЦИИ И ВОЗРАСТНЫЕ КАТЕГОРИИ.</w:t>
      </w:r>
    </w:p>
    <w:p xmlns:wp14="http://schemas.microsoft.com/office/word/2010/wordml" w14:paraId="211A700A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ind w:left="142" w:hanging="0"/>
        <w:jc w:val="center"/>
        <w:rPr/>
      </w:pPr>
      <w:r>
        <w:rPr>
          <w:b/>
        </w:rPr>
        <w:t>Конкурс-фестиваль проводится в следующих номинациях:</w:t>
      </w:r>
    </w:p>
    <w:p xmlns:wp14="http://schemas.microsoft.com/office/word/2010/wordml" w14:paraId="0E27B00A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rPr>
          <w:b/>
          <w:b/>
          <w:u w:val="single"/>
        </w:rPr>
      </w:pPr>
      <w:r>
        <w:rPr>
          <w:b/>
          <w:u w:val="single"/>
        </w:rPr>
      </w:r>
    </w:p>
    <w:tbl>
      <w:tblPr>
        <w:tblW w:w="10500" w:type="dxa"/>
        <w:jc w:val="left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0"/>
        <w:gridCol w:w="2340"/>
        <w:gridCol w:w="3840"/>
      </w:tblGrid>
      <w:tr xmlns:wp14="http://schemas.microsoft.com/office/word/2010/wordml" w:rsidTr="2BA4D71C" w14:paraId="1ABE69AB" wp14:textId="77777777">
        <w:trPr>
          <w:trHeight w:val="269" w:hRule="atLeast"/>
          <w:cantSplit w:val="true"/>
        </w:trPr>
        <w:tc>
          <w:tcPr>
            <w:tcW w:w="432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5CD24220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Жанр</w:t>
            </w:r>
          </w:p>
        </w:tc>
        <w:tc>
          <w:tcPr>
            <w:tcW w:w="23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5270F04F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Возрастная категория</w:t>
            </w:r>
          </w:p>
        </w:tc>
        <w:tc>
          <w:tcPr>
            <w:tcW w:w="38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14:paraId="442BA392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Критерии оценок</w:t>
            </w:r>
          </w:p>
        </w:tc>
      </w:tr>
      <w:tr xmlns:wp14="http://schemas.microsoft.com/office/word/2010/wordml" w:rsidTr="2BA4D71C" w14:paraId="331ED743" wp14:textId="77777777">
        <w:trPr>
          <w:trHeight w:val="2301" w:hRule="atLeast"/>
          <w:cantSplit w:val="true"/>
        </w:trPr>
        <w:tc>
          <w:tcPr>
            <w:tcW w:w="432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0ED2DECC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Вокальное исполнительство:</w:t>
            </w:r>
          </w:p>
          <w:p w14:paraId="1DF6A0F2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народное, академическое, эстрадное, джазовое</w:t>
            </w:r>
          </w:p>
          <w:p w14:paraId="11C43352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b/>
                <w:color w:val="000000"/>
              </w:rPr>
              <w:t>Форма:</w:t>
            </w:r>
            <w:r>
              <w:rPr>
                <w:color w:val="000000"/>
              </w:rPr>
              <w:t xml:space="preserve"> соло, дуэт, ансамбль, хор</w:t>
            </w:r>
          </w:p>
          <w:p w14:paraId="3327D79F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/>
            </w:pPr>
            <w:r>
              <w:rPr>
                <w:b/>
                <w:bCs/>
                <w:color w:val="000000"/>
              </w:rPr>
              <w:t>Выступление:</w:t>
            </w:r>
          </w:p>
          <w:p w14:paraId="635F043C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произведения, не более </w:t>
            </w:r>
          </w:p>
          <w:p w14:paraId="4F01C63A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 минут каждое</w:t>
            </w:r>
          </w:p>
        </w:tc>
        <w:tc>
          <w:tcPr>
            <w:tcW w:w="23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4B6D9804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5-7 лет, 8-9 лет;</w:t>
            </w:r>
          </w:p>
          <w:p w14:paraId="0CBAB968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10-12 лет;</w:t>
            </w:r>
          </w:p>
          <w:p w14:paraId="450E0C67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13-15 лет; 16-18 лет;</w:t>
            </w:r>
          </w:p>
          <w:p w14:paraId="0D225110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19-25 лет; 26-40 лет;</w:t>
            </w:r>
          </w:p>
          <w:p w14:paraId="0339D841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старше 40 лет;</w:t>
            </w:r>
          </w:p>
          <w:p w14:paraId="7D6A458B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смешанная.</w:t>
            </w:r>
          </w:p>
        </w:tc>
        <w:tc>
          <w:tcPr>
            <w:tcW w:w="38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14:paraId="2A5D5A78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- ч</w:t>
            </w:r>
            <w:r>
              <w:rPr>
                <w:color w:val="000000"/>
              </w:rPr>
              <w:t>истота интонации</w:t>
            </w:r>
          </w:p>
          <w:p w14:paraId="26EBB74C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качество звучания;</w:t>
            </w:r>
          </w:p>
          <w:p w14:paraId="15AFE7A6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 сценическая культура;</w:t>
            </w:r>
          </w:p>
          <w:p w14:paraId="2F1BEF22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 соответствие репертуара  исполнительским возможностям и возрастной категории исполнителя;</w:t>
            </w:r>
          </w:p>
          <w:p w14:paraId="1FF82932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 исполнительское мастерство.</w:t>
            </w:r>
          </w:p>
        </w:tc>
      </w:tr>
      <w:tr xmlns:wp14="http://schemas.microsoft.com/office/word/2010/wordml" w:rsidTr="2BA4D71C" w14:paraId="73BFAEC3" wp14:textId="77777777">
        <w:trPr>
          <w:trHeight w:val="1134" w:hRule="atLeast"/>
          <w:cantSplit w:val="true"/>
        </w:trPr>
        <w:tc>
          <w:tcPr>
            <w:tcW w:w="432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6BE4E0E0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Театр:</w:t>
            </w:r>
          </w:p>
          <w:p w14:paraId="11646317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/>
            </w:pPr>
            <w:r>
              <w:rPr>
                <w:bCs/>
                <w:color w:val="000000"/>
              </w:rPr>
              <w:t>драматический, детский, театр мимики и жеста, фольклорный, музыкальный, оперный, кукольный, театр танца</w:t>
            </w:r>
          </w:p>
          <w:p w14:paraId="75181330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/>
            </w:pP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(без штанкетного оборудования).</w:t>
            </w:r>
          </w:p>
          <w:p w14:paraId="1342EA52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Время выступления – до 20 минут (превышение хронометража допускается при дополнительной оплате и предварительном согласовании с оргкомитетом)</w:t>
            </w:r>
          </w:p>
        </w:tc>
        <w:tc>
          <w:tcPr>
            <w:tcW w:w="23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349D27FF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/>
            </w:pPr>
            <w:r>
              <w:rPr>
                <w:bCs/>
                <w:color w:val="000000"/>
              </w:rPr>
              <w:t>детская (6-10 лет);</w:t>
            </w:r>
          </w:p>
          <w:p w14:paraId="45ED6493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/>
            </w:pPr>
            <w:r>
              <w:rPr>
                <w:bCs/>
                <w:color w:val="000000"/>
              </w:rPr>
              <w:t>детско-юношеская</w:t>
            </w:r>
          </w:p>
          <w:p w14:paraId="786CB016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(11-14 лет);</w:t>
            </w:r>
          </w:p>
          <w:p w14:paraId="3B56EB46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/>
            </w:pPr>
            <w:r>
              <w:rPr>
                <w:bCs/>
                <w:color w:val="000000"/>
              </w:rPr>
              <w:t>молодежная</w:t>
            </w:r>
          </w:p>
          <w:p w14:paraId="2C9C6D9F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(15-18 лет);</w:t>
            </w:r>
          </w:p>
          <w:p w14:paraId="75C22AC8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взрослая</w:t>
            </w:r>
          </w:p>
          <w:p w14:paraId="41444ED6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/>
            </w:pPr>
            <w:r>
              <w:rPr>
                <w:bCs/>
                <w:color w:val="000000"/>
              </w:rPr>
              <w:t>(от 19 и старше);</w:t>
            </w:r>
          </w:p>
          <w:p w14:paraId="1F056A12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смешанная.</w:t>
            </w:r>
          </w:p>
        </w:tc>
        <w:tc>
          <w:tcPr>
            <w:tcW w:w="38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14:paraId="510EEAD3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полнота и выразительность</w:t>
            </w:r>
            <w:r>
              <w:rPr>
                <w:color w:val="000000"/>
              </w:rPr>
              <w:t>;</w:t>
            </w:r>
          </w:p>
          <w:p w14:paraId="01288AAC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раскрытие темы произведения</w:t>
            </w:r>
            <w:r>
              <w:rPr>
                <w:color w:val="000000"/>
              </w:rPr>
              <w:t>;</w:t>
            </w:r>
          </w:p>
          <w:p w14:paraId="3899DA64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раскрытие и яркость</w:t>
            </w:r>
          </w:p>
          <w:p w14:paraId="4461E970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художественных образов</w:t>
            </w:r>
            <w:r>
              <w:rPr>
                <w:color w:val="000000"/>
              </w:rPr>
              <w:t>;</w:t>
            </w:r>
          </w:p>
          <w:p w14:paraId="56F5B784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сценичность</w:t>
            </w:r>
            <w:r>
              <w:rPr>
                <w:color w:val="000000"/>
              </w:rPr>
              <w:t>;</w:t>
            </w:r>
          </w:p>
          <w:p w14:paraId="63FBFBC9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художественное оформление спектакля</w:t>
            </w:r>
            <w:r>
              <w:rPr>
                <w:color w:val="000000"/>
              </w:rPr>
              <w:t>;</w:t>
            </w:r>
          </w:p>
          <w:p w14:paraId="4BFBC6BA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дикция актеров.</w:t>
            </w:r>
          </w:p>
        </w:tc>
      </w:tr>
      <w:tr xmlns:wp14="http://schemas.microsoft.com/office/word/2010/wordml" w:rsidTr="2BA4D71C" w14:paraId="0C8CACFA" wp14:textId="77777777">
        <w:trPr>
          <w:trHeight w:val="1134" w:hRule="atLeast"/>
          <w:cantSplit w:val="true"/>
        </w:trPr>
        <w:tc>
          <w:tcPr>
            <w:tcW w:w="432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66988007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Хореография:</w:t>
            </w:r>
          </w:p>
          <w:p w14:paraId="5BCEA989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color w:val="000000"/>
              </w:rPr>
              <w:t>классический танец, народный танец,</w:t>
            </w:r>
          </w:p>
          <w:p w14:paraId="29343EB2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народно-стилизованный танец,</w:t>
            </w:r>
          </w:p>
          <w:p w14:paraId="0A6A7674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бальный танец, современная хореография</w:t>
            </w:r>
          </w:p>
          <w:p w14:paraId="0B6900E2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(джаз, модерн, неоклассика),</w:t>
            </w:r>
          </w:p>
          <w:p w14:paraId="7F72A475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color w:val="000000"/>
              </w:rPr>
              <w:t>эстрадная хореография (современный балет, шоу-программа, степ, хип-хоп, диско, техно, стрит, электрик буги, брэйк-данс, поп-локинг, а также другие уличные стили), мажоретки, твирлинг</w:t>
            </w:r>
          </w:p>
          <w:p w14:paraId="25C9CDC0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b/>
                <w:color w:val="000000"/>
              </w:rPr>
              <w:t>Форма:</w:t>
            </w:r>
            <w:r>
              <w:rPr>
                <w:color w:val="000000"/>
              </w:rPr>
              <w:t xml:space="preserve"> соло, малая форма, ансамбль</w:t>
            </w:r>
          </w:p>
          <w:p w14:paraId="002DC8ED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Выступление: 2 номера, не более </w:t>
            </w:r>
          </w:p>
          <w:p w14:paraId="585BB6D3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 минут каждый</w:t>
            </w:r>
          </w:p>
        </w:tc>
        <w:tc>
          <w:tcPr>
            <w:tcW w:w="23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092FACFE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color w:val="000000"/>
              </w:rPr>
              <w:t>5- 6 лет; 7-9 лет;</w:t>
            </w:r>
          </w:p>
          <w:p w14:paraId="53A9B816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10-12 лет; 13-15 лет;</w:t>
            </w:r>
          </w:p>
          <w:p w14:paraId="3185B7A3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16-19 лет; 20-25 лет;</w:t>
            </w:r>
          </w:p>
          <w:p w14:paraId="248E1FA5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 26 лет и старше;</w:t>
            </w:r>
          </w:p>
          <w:p w14:paraId="2526DADD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смешанная.</w:t>
            </w:r>
          </w:p>
        </w:tc>
        <w:tc>
          <w:tcPr>
            <w:tcW w:w="38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14:paraId="60CFDA70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bCs/>
                <w:color w:val="000000"/>
              </w:rPr>
              <w:t xml:space="preserve">- </w:t>
            </w:r>
            <w:r>
              <w:rPr>
                <w:color w:val="000000"/>
              </w:rPr>
              <w:t>исполнительское мастерство;</w:t>
            </w:r>
          </w:p>
          <w:p w14:paraId="01EFB208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 выразительность и раскрытие художественного образа;</w:t>
            </w:r>
          </w:p>
          <w:p w14:paraId="27061A80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 идея номера и композиционное построение;</w:t>
            </w:r>
          </w:p>
          <w:p w14:paraId="6212A1A4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 сценическая культура</w:t>
            </w:r>
          </w:p>
          <w:p w14:paraId="66249DD2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(костюм и уровень отработки номера);</w:t>
            </w:r>
          </w:p>
          <w:p w14:paraId="0994358C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 соответствие репертуара возрастным особенностям исполнителей.</w:t>
            </w:r>
          </w:p>
          <w:p w14:paraId="60061E4C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 xmlns:wp14="http://schemas.microsoft.com/office/word/2010/wordml" w:rsidTr="2BA4D71C" w14:paraId="0A0CF1D0" wp14:textId="77777777">
        <w:trPr>
          <w:trHeight w:val="2587" w:hRule="atLeast"/>
          <w:cantSplit w:val="true"/>
        </w:trPr>
        <w:tc>
          <w:tcPr>
            <w:tcW w:w="432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1312B5D5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Художественное слово:</w:t>
            </w:r>
          </w:p>
          <w:p w14:paraId="3B3967BE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/>
            </w:pPr>
            <w:r>
              <w:rPr>
                <w:bCs/>
                <w:color w:val="000000"/>
              </w:rPr>
              <w:t>проза, поэзия, сказ, литературно-музыкальная композиция</w:t>
            </w:r>
          </w:p>
          <w:p w14:paraId="7F19418D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Форма: </w:t>
            </w:r>
            <w:r>
              <w:rPr>
                <w:bCs/>
                <w:color w:val="000000"/>
              </w:rPr>
              <w:t>соло, дуэт, ансамбль</w:t>
            </w:r>
          </w:p>
          <w:p w14:paraId="5D5CE4E9" wp14:textId="77777777">
            <w:pPr>
              <w:pStyle w:val="Normal"/>
              <w:tabs>
                <w:tab w:val="clear" w:pos="708"/>
                <w:tab w:val="left" w:leader="none" w:pos="601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Выступление: до 5 минут</w:t>
            </w:r>
          </w:p>
        </w:tc>
        <w:tc>
          <w:tcPr>
            <w:tcW w:w="23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6808CA9D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/>
            </w:pPr>
            <w:r>
              <w:rPr>
                <w:bCs/>
                <w:color w:val="000000"/>
              </w:rPr>
              <w:t>детская</w:t>
            </w:r>
          </w:p>
          <w:p w14:paraId="5D5ADE17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(6-10 лет);</w:t>
            </w:r>
          </w:p>
          <w:p w14:paraId="5A159B98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/>
            </w:pPr>
            <w:r>
              <w:rPr>
                <w:bCs/>
                <w:color w:val="000000"/>
              </w:rPr>
              <w:t>детско-юношеская (11-14 лет);</w:t>
            </w:r>
          </w:p>
          <w:p w14:paraId="080E3BC6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/>
            </w:pPr>
            <w:r>
              <w:rPr>
                <w:bCs/>
                <w:color w:val="000000"/>
              </w:rPr>
              <w:t>молодежная</w:t>
            </w:r>
          </w:p>
          <w:p w14:paraId="1C866D6C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(15-18 лет);</w:t>
            </w:r>
          </w:p>
          <w:p w14:paraId="54FDE9BF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/>
            </w:pPr>
            <w:r>
              <w:rPr>
                <w:bCs/>
                <w:color w:val="000000"/>
              </w:rPr>
              <w:t>взрослая</w:t>
            </w:r>
          </w:p>
          <w:p w14:paraId="5C905C24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/>
            </w:pPr>
            <w:r>
              <w:rPr>
                <w:bCs/>
                <w:color w:val="000000"/>
              </w:rPr>
              <w:t>(от 19 лет и старше);</w:t>
            </w:r>
          </w:p>
          <w:p w14:paraId="615EBC1F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смешанная.</w:t>
            </w:r>
          </w:p>
        </w:tc>
        <w:tc>
          <w:tcPr>
            <w:tcW w:w="38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14:paraId="1ADCC57C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полнота и выразительность раскрытия темы произведения</w:t>
            </w:r>
            <w:r>
              <w:rPr>
                <w:color w:val="000000"/>
              </w:rPr>
              <w:t>;</w:t>
            </w:r>
          </w:p>
          <w:p w14:paraId="17242413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артистизм, раскрытие и яркость художественных образов, исполнительский уровень</w:t>
            </w:r>
            <w:r>
              <w:rPr>
                <w:color w:val="000000"/>
              </w:rPr>
              <w:t>;</w:t>
            </w:r>
          </w:p>
          <w:p w14:paraId="2EC83CA2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дикция</w:t>
            </w:r>
            <w:r>
              <w:rPr>
                <w:color w:val="000000"/>
              </w:rPr>
              <w:t>;</w:t>
            </w:r>
          </w:p>
          <w:p w14:paraId="2591A902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сложность исполняемого произведения</w:t>
            </w:r>
            <w:r>
              <w:rPr>
                <w:color w:val="000000"/>
              </w:rPr>
              <w:t>;</w:t>
            </w:r>
          </w:p>
          <w:p w14:paraId="42BCB282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соответствие репертуара возрастнымособенностям исполнителей.</w:t>
            </w:r>
          </w:p>
        </w:tc>
      </w:tr>
      <w:tr xmlns:wp14="http://schemas.microsoft.com/office/word/2010/wordml" w:rsidTr="2BA4D71C" w14:paraId="2161CF4B" wp14:textId="77777777">
        <w:trPr>
          <w:trHeight w:val="2967" w:hRule="atLeast"/>
          <w:cantSplit w:val="true"/>
        </w:trPr>
        <w:tc>
          <w:tcPr>
            <w:tcW w:w="432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6BEA2998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Театр мод:</w:t>
            </w:r>
          </w:p>
          <w:p w14:paraId="001E27AA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/>
            </w:pPr>
            <w:r>
              <w:rPr>
                <w:bCs/>
                <w:color w:val="000000"/>
              </w:rPr>
              <w:t>прет-а-порте.</w:t>
            </w:r>
          </w:p>
          <w:p w14:paraId="75F55EE1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Одежда:</w:t>
            </w:r>
          </w:p>
          <w:p w14:paraId="45CDA13E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/>
            </w:pPr>
            <w:r>
              <w:rPr>
                <w:bCs/>
                <w:color w:val="000000"/>
              </w:rPr>
              <w:t>вечерняя, детская, современная, молодежная.</w:t>
            </w:r>
          </w:p>
          <w:p w14:paraId="5194ABC0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Костюм:</w:t>
            </w:r>
          </w:p>
          <w:p w14:paraId="199B32A1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сценический, исторический.</w:t>
            </w:r>
          </w:p>
          <w:p w14:paraId="5C9E1699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 до 7 минут</w:t>
            </w:r>
          </w:p>
        </w:tc>
        <w:tc>
          <w:tcPr>
            <w:tcW w:w="23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784D798E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/>
            </w:pPr>
            <w:r>
              <w:rPr>
                <w:bCs/>
                <w:color w:val="000000"/>
              </w:rPr>
              <w:t>детская (6-10 лет);</w:t>
            </w:r>
          </w:p>
          <w:p w14:paraId="04E8560F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/>
            </w:pPr>
            <w:r>
              <w:rPr>
                <w:bCs/>
                <w:color w:val="000000"/>
              </w:rPr>
              <w:t>детско-юношеская</w:t>
            </w:r>
          </w:p>
          <w:p w14:paraId="64BEE686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(11-14 лет);</w:t>
            </w:r>
          </w:p>
          <w:p w14:paraId="4E252944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/>
            </w:pPr>
            <w:r>
              <w:rPr>
                <w:bCs/>
                <w:color w:val="000000"/>
              </w:rPr>
              <w:t>молодежная</w:t>
            </w:r>
          </w:p>
          <w:p w14:paraId="7359B61A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(15-18 лет);</w:t>
            </w:r>
          </w:p>
          <w:p w14:paraId="55EEBA56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/>
            </w:pPr>
            <w:r>
              <w:rPr>
                <w:bCs/>
                <w:color w:val="000000"/>
              </w:rPr>
              <w:t>взрослая</w:t>
            </w:r>
          </w:p>
          <w:p w14:paraId="7289F972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/>
            </w:pPr>
            <w:r>
              <w:rPr>
                <w:bCs/>
                <w:color w:val="000000"/>
              </w:rPr>
              <w:t>(от 19 лет и старше);</w:t>
            </w:r>
          </w:p>
          <w:p w14:paraId="51497477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смешанная.</w:t>
            </w:r>
          </w:p>
        </w:tc>
        <w:tc>
          <w:tcPr>
            <w:tcW w:w="38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14:paraId="164B88F2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дизайн костюма</w:t>
            </w:r>
            <w:r>
              <w:rPr>
                <w:color w:val="000000"/>
              </w:rPr>
              <w:t>;</w:t>
            </w:r>
          </w:p>
          <w:p w14:paraId="2AF44779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целостность композиции, единый замысел, оригинальность режиссерского решения</w:t>
            </w:r>
            <w:r>
              <w:rPr>
                <w:color w:val="000000"/>
              </w:rPr>
              <w:t>;</w:t>
            </w:r>
          </w:p>
          <w:p w14:paraId="1C450AF3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выдержанность в стиле (костюм, прическа, хореография, музыкальное сопровождение)</w:t>
            </w:r>
            <w:r>
              <w:rPr>
                <w:color w:val="000000"/>
              </w:rPr>
              <w:t>;</w:t>
            </w:r>
          </w:p>
          <w:p w14:paraId="796487CF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оригинальность авторского решения</w:t>
            </w:r>
            <w:r>
              <w:rPr>
                <w:color w:val="000000"/>
              </w:rPr>
              <w:t>;</w:t>
            </w:r>
          </w:p>
          <w:p w14:paraId="6E5908D9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музыкальное оформление</w:t>
            </w:r>
            <w:r>
              <w:rPr>
                <w:color w:val="000000"/>
              </w:rPr>
              <w:t>;</w:t>
            </w:r>
          </w:p>
          <w:p w14:paraId="52BC91F6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артистичность исполнения</w:t>
            </w:r>
            <w:r>
              <w:rPr>
                <w:color w:val="000000"/>
              </w:rPr>
              <w:t>;</w:t>
            </w:r>
          </w:p>
          <w:p w14:paraId="3AAD6A61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качество и мастерство</w:t>
            </w:r>
            <w:r>
              <w:rPr>
                <w:color w:val="000000"/>
              </w:rPr>
              <w:t>;</w:t>
            </w:r>
          </w:p>
          <w:p w14:paraId="208FC730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bCs/>
                <w:color w:val="000000"/>
              </w:rPr>
              <w:t>- сложность художественного решения.</w:t>
            </w:r>
          </w:p>
          <w:p w14:paraId="44EAFD9C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 xmlns:wp14="http://schemas.microsoft.com/office/word/2010/wordml" w:rsidTr="2BA4D71C" w14:paraId="625DDD4D" wp14:textId="77777777">
        <w:trPr>
          <w:trHeight w:val="1662" w:hRule="atLeast"/>
        </w:trPr>
        <w:tc>
          <w:tcPr>
            <w:tcW w:w="432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776057BD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Инструментальный жанр:</w:t>
            </w:r>
          </w:p>
          <w:p w14:paraId="580F7151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color w:val="000000"/>
              </w:rPr>
              <w:t>классический, народный, духовой</w:t>
            </w:r>
          </w:p>
          <w:p w14:paraId="64823B51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джазовый, эстрадный</w:t>
            </w:r>
          </w:p>
          <w:p w14:paraId="69E7CCC2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b/>
                <w:color w:val="000000"/>
              </w:rPr>
              <w:t>Форма</w:t>
            </w:r>
            <w:r>
              <w:rPr>
                <w:color w:val="000000"/>
              </w:rPr>
              <w:t>: соло, дуэт, ансамбль, оркестр</w:t>
            </w:r>
          </w:p>
          <w:p w:rsidP="2BA4D71C" w14:paraId="17FFC147" wp14:textId="751AB56F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 w:val="1"/>
                <w:bCs w:val="1"/>
                <w:color w:val="000000" w:themeColor="accent6" w:themeTint="FF" w:themeShade="FF"/>
              </w:rPr>
            </w:pPr>
            <w:r w:rsidRPr="2BA4D71C" w:rsidR="2BA4D71C">
              <w:rPr>
                <w:b w:val="1"/>
                <w:bCs w:val="1"/>
                <w:color w:val="000000" w:themeColor="accent6" w:themeTint="FF" w:themeShade="FF"/>
              </w:rPr>
              <w:t xml:space="preserve">Выступление: </w:t>
            </w:r>
            <w:r w:rsidRPr="2BA4D71C" w:rsidR="2BA4D71C">
              <w:rPr>
                <w:b w:val="1"/>
                <w:bCs w:val="1"/>
                <w:color w:val="000000" w:themeColor="accent6" w:themeTint="FF" w:themeShade="FF"/>
              </w:rPr>
              <w:t xml:space="preserve">Произведение </w:t>
            </w:r>
            <w:r w:rsidRPr="2BA4D71C" w:rsidR="2BA4D71C">
              <w:rPr>
                <w:b w:val="1"/>
                <w:bCs w:val="1"/>
                <w:color w:val="000000" w:themeColor="accent6" w:themeTint="FF" w:themeShade="FF"/>
              </w:rPr>
              <w:t xml:space="preserve">не более </w:t>
            </w:r>
            <w:r w:rsidRPr="2BA4D71C" w:rsidR="2BA4D71C">
              <w:rPr>
                <w:b w:val="1"/>
                <w:bCs w:val="1"/>
                <w:color w:val="000000" w:themeColor="accent6" w:themeTint="FF" w:themeShade="FF"/>
              </w:rPr>
              <w:t>10</w:t>
            </w:r>
            <w:r w:rsidRPr="2BA4D71C" w:rsidR="2BA4D71C">
              <w:rPr>
                <w:b w:val="1"/>
                <w:bCs w:val="1"/>
                <w:color w:val="000000" w:themeColor="accent6" w:themeTint="FF" w:themeShade="FF"/>
              </w:rPr>
              <w:t xml:space="preserve"> минут </w:t>
            </w:r>
          </w:p>
        </w:tc>
        <w:tc>
          <w:tcPr>
            <w:tcW w:w="23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1106583A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color w:val="000000"/>
              </w:rPr>
              <w:t>6- 8 лет; 9-12 лет;</w:t>
            </w:r>
          </w:p>
          <w:p w14:paraId="2DBF1A81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13-15 лет; 16-18 лет; 19-25 лет;</w:t>
            </w:r>
          </w:p>
          <w:p w14:paraId="518ED323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 25 лет и старше; смешанная.</w:t>
            </w:r>
          </w:p>
        </w:tc>
        <w:tc>
          <w:tcPr>
            <w:tcW w:w="38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14:paraId="0F543A24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 исполнительское мастерство;</w:t>
            </w:r>
          </w:p>
          <w:p w14:paraId="5EBF855C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 соответствие стилистики;</w:t>
            </w:r>
          </w:p>
          <w:p w14:paraId="4AD855F7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 сценическая культура;</w:t>
            </w:r>
          </w:p>
          <w:p w14:paraId="544AB9FC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 соответствие репертуара исполнительским возможностям и возрастной категории исполнителя.</w:t>
            </w:r>
          </w:p>
          <w:p w14:paraId="4B94D5A5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 xmlns:wp14="http://schemas.microsoft.com/office/word/2010/wordml" w:rsidTr="2BA4D71C" w14:paraId="1C095626" wp14:textId="77777777">
        <w:trPr>
          <w:trHeight w:val="1134" w:hRule="atLeast"/>
          <w:cantSplit w:val="true"/>
        </w:trPr>
        <w:tc>
          <w:tcPr>
            <w:tcW w:w="432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6B8066C2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Цирковое искусство:</w:t>
            </w:r>
          </w:p>
          <w:p w14:paraId="34A5DF63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 жанры (кроме воздушных гимнастов и номеров </w:t>
            </w:r>
          </w:p>
          <w:p w14:paraId="24E2CCB4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 использованием огня)</w:t>
            </w:r>
          </w:p>
          <w:p w14:paraId="48FEC752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b/>
                <w:color w:val="000000"/>
              </w:rPr>
              <w:t>Форма</w:t>
            </w:r>
            <w:r>
              <w:rPr>
                <w:color w:val="000000"/>
              </w:rPr>
              <w:t>: соло, дуэт, ансамбль</w:t>
            </w:r>
          </w:p>
          <w:p w14:paraId="3DEEC669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 w14:paraId="7A5E9DAE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b/>
                <w:color w:val="000000"/>
              </w:rPr>
              <w:t>Выступление: 1 номер до 5 минут</w:t>
            </w:r>
          </w:p>
        </w:tc>
        <w:tc>
          <w:tcPr>
            <w:tcW w:w="23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08E9DE34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/>
            </w:pPr>
            <w:r>
              <w:rPr>
                <w:bCs/>
                <w:color w:val="000000"/>
              </w:rPr>
              <w:t>детская (6-10 лет);</w:t>
            </w:r>
          </w:p>
          <w:p w14:paraId="7DE29E47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/>
            </w:pPr>
            <w:r>
              <w:rPr>
                <w:bCs/>
                <w:color w:val="000000"/>
              </w:rPr>
              <w:t>детско-юношеская (11-14 лет);</w:t>
            </w:r>
          </w:p>
          <w:p w14:paraId="39077356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/>
            </w:pPr>
            <w:r>
              <w:rPr>
                <w:bCs/>
                <w:color w:val="000000"/>
              </w:rPr>
              <w:t>молодежная</w:t>
            </w:r>
          </w:p>
          <w:p w14:paraId="64AD138B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(15-18 лет);</w:t>
            </w:r>
          </w:p>
          <w:p w14:paraId="7BDB9B64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/>
            </w:pPr>
            <w:r>
              <w:rPr>
                <w:bCs/>
                <w:color w:val="000000"/>
              </w:rPr>
              <w:t>взрослая</w:t>
            </w:r>
          </w:p>
          <w:p w14:paraId="655500ED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(с 19 и старше);</w:t>
            </w:r>
          </w:p>
          <w:p w14:paraId="7FD17A6B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смешанная.</w:t>
            </w:r>
          </w:p>
          <w:p w14:paraId="3656B9AB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38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14:paraId="6B975542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уровень подготовки и исполнительское мастерство</w:t>
            </w:r>
            <w:r>
              <w:rPr>
                <w:color w:val="000000"/>
              </w:rPr>
              <w:t>;</w:t>
            </w:r>
          </w:p>
          <w:p w14:paraId="07A7CFCA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технические возможности коллектива</w:t>
            </w:r>
          </w:p>
          <w:p w14:paraId="15D5496C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артистизм</w:t>
            </w:r>
            <w:r>
              <w:rPr>
                <w:color w:val="000000"/>
              </w:rPr>
              <w:t>;</w:t>
            </w:r>
          </w:p>
          <w:p w14:paraId="15BB7128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сценичность (пластика, костюм, культура исполнения)</w:t>
            </w:r>
            <w:r>
              <w:rPr>
                <w:color w:val="000000"/>
              </w:rPr>
              <w:t xml:space="preserve"> ;</w:t>
            </w:r>
          </w:p>
          <w:p w14:paraId="63DC800F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сложность исполняемой программы</w:t>
            </w:r>
            <w:r>
              <w:rPr>
                <w:color w:val="000000"/>
              </w:rPr>
              <w:t>;</w:t>
            </w:r>
          </w:p>
          <w:p w14:paraId="37C1DCB1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bCs/>
                <w:color w:val="000000"/>
              </w:rPr>
              <w:t>- художественное оформление программы</w:t>
            </w:r>
            <w:r>
              <w:rPr>
                <w:color w:val="000000"/>
              </w:rPr>
              <w:t>.</w:t>
            </w:r>
          </w:p>
          <w:p w14:paraId="45FB0818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 xmlns:wp14="http://schemas.microsoft.com/office/word/2010/wordml" w:rsidTr="2BA4D71C" w14:paraId="26272655" wp14:textId="77777777">
        <w:trPr>
          <w:trHeight w:val="1134" w:hRule="atLeast"/>
          <w:cantSplit w:val="true"/>
        </w:trPr>
        <w:tc>
          <w:tcPr>
            <w:tcW w:w="432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1CD2FEA3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Спортивно-художественная гимнастика в сценической танцевально-художественной обработке</w:t>
            </w:r>
          </w:p>
          <w:p w14:paraId="049F31CB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 w14:paraId="71AD514E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b/>
                <w:color w:val="000000"/>
              </w:rPr>
              <w:t>Форма:</w:t>
            </w:r>
            <w:r>
              <w:rPr>
                <w:color w:val="000000"/>
              </w:rPr>
              <w:t xml:space="preserve"> солисты, малая форма, ансамбли</w:t>
            </w:r>
          </w:p>
          <w:p w14:paraId="3610D6D5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b/>
                <w:color w:val="000000"/>
              </w:rPr>
              <w:t>Выступление: 1 номер до 5 минут</w:t>
            </w:r>
          </w:p>
        </w:tc>
        <w:tc>
          <w:tcPr>
            <w:tcW w:w="23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51ADEDAD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6-9 лет; 10-13 лет;</w:t>
            </w:r>
          </w:p>
          <w:p w14:paraId="7EE16C1E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14-17 лет; 18-30 лет;  от 31 года и старше;</w:t>
            </w:r>
          </w:p>
          <w:p w14:paraId="11DF4FF6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смешанная.</w:t>
            </w:r>
          </w:p>
        </w:tc>
        <w:tc>
          <w:tcPr>
            <w:tcW w:w="38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14:paraId="01D27AAD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уровень подготовки и исполнительское мастерство</w:t>
            </w:r>
            <w:r>
              <w:rPr>
                <w:color w:val="000000"/>
              </w:rPr>
              <w:t>;</w:t>
            </w:r>
          </w:p>
          <w:p w14:paraId="5AD62669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технические возможности коллектива</w:t>
            </w:r>
            <w:r>
              <w:rPr>
                <w:color w:val="000000"/>
              </w:rPr>
              <w:t>;</w:t>
            </w:r>
          </w:p>
          <w:p w14:paraId="0F5549C8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артистизм</w:t>
            </w:r>
            <w:r>
              <w:rPr>
                <w:color w:val="000000"/>
              </w:rPr>
              <w:t>;</w:t>
            </w:r>
          </w:p>
          <w:p w14:paraId="63627D78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сценичность (пластика, костюм, культура исполнения)</w:t>
            </w:r>
            <w:r>
              <w:rPr>
                <w:color w:val="000000"/>
              </w:rPr>
              <w:t>;</w:t>
            </w:r>
          </w:p>
          <w:p w14:paraId="435AB362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сложность исполняемой программы</w:t>
            </w:r>
            <w:r>
              <w:rPr>
                <w:color w:val="000000"/>
              </w:rPr>
              <w:t>;</w:t>
            </w:r>
          </w:p>
          <w:p w14:paraId="3CF2FCEF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bCs/>
                <w:color w:val="000000"/>
              </w:rPr>
              <w:t>- художественное оформление</w:t>
            </w:r>
            <w:r>
              <w:rPr>
                <w:color w:val="000000"/>
              </w:rPr>
              <w:t>;</w:t>
            </w:r>
            <w:r>
              <w:rPr>
                <w:bCs/>
                <w:color w:val="000000"/>
              </w:rPr>
              <w:t xml:space="preserve"> программы.</w:t>
            </w:r>
          </w:p>
          <w:p w14:paraId="53128261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 xmlns:wp14="http://schemas.microsoft.com/office/word/2010/wordml" w:rsidTr="2BA4D71C" w14:paraId="0FB5FEA8" wp14:textId="77777777">
        <w:trPr>
          <w:trHeight w:val="1134" w:hRule="atLeast"/>
          <w:cantSplit w:val="true"/>
        </w:trPr>
        <w:tc>
          <w:tcPr>
            <w:tcW w:w="432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731DF9F3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Конкурс авторской песни и композиторов:</w:t>
            </w:r>
          </w:p>
          <w:p w14:paraId="09E10C2B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color w:val="000000"/>
              </w:rPr>
              <w:t>слова, музыка, слова и музыка</w:t>
            </w:r>
          </w:p>
          <w:p w14:paraId="051CA1C6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b/>
                <w:color w:val="000000"/>
              </w:rPr>
              <w:t>Форма:</w:t>
            </w:r>
            <w:r>
              <w:rPr>
                <w:color w:val="000000"/>
              </w:rPr>
              <w:t xml:space="preserve"> соло, дуэт, ансамбль, хор</w:t>
            </w:r>
          </w:p>
          <w:p w14:paraId="62486C05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 w14:paraId="6A608B11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Выступление: 1-2 произведения,</w:t>
            </w:r>
          </w:p>
          <w:p w14:paraId="7780AA49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/>
            </w:pPr>
            <w:r>
              <w:rPr>
                <w:b/>
                <w:bCs/>
                <w:color w:val="000000"/>
              </w:rPr>
              <w:t>общий хронометраж до 7 минут</w:t>
            </w:r>
          </w:p>
        </w:tc>
        <w:tc>
          <w:tcPr>
            <w:tcW w:w="23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39135CE9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/>
            </w:pPr>
            <w:r>
              <w:rPr>
                <w:bCs/>
                <w:color w:val="000000"/>
              </w:rPr>
              <w:t>детская</w:t>
            </w:r>
          </w:p>
          <w:p w14:paraId="5FC76E3F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(6-10 лет);</w:t>
            </w:r>
          </w:p>
          <w:p w14:paraId="156B6A97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/>
            </w:pPr>
            <w:r>
              <w:rPr>
                <w:bCs/>
                <w:color w:val="000000"/>
              </w:rPr>
              <w:t>детско-юношеская (11-14 лет);</w:t>
            </w:r>
          </w:p>
          <w:p w14:paraId="223044F9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/>
            </w:pPr>
            <w:r>
              <w:rPr>
                <w:bCs/>
                <w:color w:val="000000"/>
              </w:rPr>
              <w:t>молодежная (15-18 лет);</w:t>
            </w:r>
          </w:p>
          <w:p w14:paraId="35955953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/>
            </w:pPr>
            <w:r>
              <w:rPr>
                <w:bCs/>
                <w:color w:val="000000"/>
              </w:rPr>
              <w:t>взрослая</w:t>
            </w:r>
          </w:p>
          <w:p w14:paraId="0D905D33" wp14:textId="77777777"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(с 19 и старше);</w:t>
            </w:r>
          </w:p>
          <w:p w14:paraId="5BBC7713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смешанная.</w:t>
            </w:r>
          </w:p>
        </w:tc>
        <w:tc>
          <w:tcPr>
            <w:tcW w:w="38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14:paraId="61760571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 мелодизм;</w:t>
            </w:r>
          </w:p>
          <w:p w14:paraId="77BB6213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 жанровость, оригинальность;</w:t>
            </w:r>
          </w:p>
          <w:p w14:paraId="60F47A37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 художественная образность;</w:t>
            </w:r>
          </w:p>
          <w:p w14:paraId="31893893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 выразительность;</w:t>
            </w:r>
          </w:p>
          <w:p w14:paraId="4D4E9C29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 сценическая культура.</w:t>
            </w:r>
          </w:p>
        </w:tc>
      </w:tr>
      <w:tr xmlns:wp14="http://schemas.microsoft.com/office/word/2010/wordml" w:rsidTr="2BA4D71C" w14:paraId="3502003D" wp14:textId="77777777">
        <w:trPr>
          <w:trHeight w:val="1134" w:hRule="atLeast"/>
          <w:cantSplit w:val="true"/>
        </w:trPr>
        <w:tc>
          <w:tcPr>
            <w:tcW w:w="432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4101652C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 w14:paraId="3CE66EC7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b/>
                <w:color w:val="000000"/>
              </w:rPr>
              <w:t>Конкурс концертмейстеров</w:t>
            </w:r>
            <w:r>
              <w:rPr>
                <w:color w:val="000000"/>
              </w:rPr>
              <w:t>:</w:t>
            </w:r>
          </w:p>
          <w:p w14:paraId="2A6099C2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инструментальный жанр, </w:t>
            </w:r>
          </w:p>
          <w:p w14:paraId="58299DCC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народный вокал</w:t>
            </w:r>
          </w:p>
          <w:p w14:paraId="6B48E455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академический вокал.</w:t>
            </w:r>
          </w:p>
          <w:p w14:paraId="68F76E34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Выступление оценивается как дополнительная номинация от заявленной основной.</w:t>
            </w:r>
          </w:p>
        </w:tc>
        <w:tc>
          <w:tcPr>
            <w:tcW w:w="23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373E7725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15-17 лет;</w:t>
            </w:r>
          </w:p>
          <w:p w14:paraId="53671D4A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18-25 лет;</w:t>
            </w:r>
          </w:p>
          <w:p w14:paraId="2A06E04E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26-40 лет;</w:t>
            </w:r>
          </w:p>
          <w:p w14:paraId="3918DFAD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старше 40 лет.</w:t>
            </w:r>
          </w:p>
          <w:p w14:paraId="4B99056E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8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14:paraId="1F19B642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 исполнительское мастерство;</w:t>
            </w:r>
          </w:p>
          <w:p w14:paraId="2A18E2F5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color w:val="000000"/>
              </w:rPr>
              <w:t>- сложность и оригинальность репертуара;</w:t>
            </w:r>
          </w:p>
          <w:p w14:paraId="1E734D21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 сценическая культура;</w:t>
            </w:r>
          </w:p>
          <w:p w14:paraId="25FF8B00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 артистичность.</w:t>
            </w:r>
          </w:p>
          <w:p w14:paraId="1299C43A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 xmlns:wp14="http://schemas.microsoft.com/office/word/2010/wordml" w:rsidTr="2BA4D71C" w14:paraId="130EFDF9" wp14:textId="77777777">
        <w:trPr>
          <w:trHeight w:val="1134" w:hRule="atLeast"/>
          <w:cantSplit w:val="true"/>
        </w:trPr>
        <w:tc>
          <w:tcPr>
            <w:tcW w:w="432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2947DCA2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Изобразительное искусство:</w:t>
            </w:r>
          </w:p>
          <w:p w14:paraId="28809606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color w:val="000000"/>
              </w:rPr>
              <w:t>живопись /масло, акварель, гуашь, пастель, смешанная техника; графика/рисунок, художественные печатные изображения (гравюра, литография, монотипия и др.), плакат, карикатура и т.п.</w:t>
            </w:r>
          </w:p>
          <w:p w14:paraId="49C959DA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color w:val="000000"/>
              </w:rPr>
              <w:t>скульптура/резьба, высекание, лепка, отливка, ковка, чеканка.</w:t>
            </w:r>
          </w:p>
          <w:p w14:paraId="011BD470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До 3-х работ от одного участника</w:t>
            </w:r>
          </w:p>
        </w:tc>
        <w:tc>
          <w:tcPr>
            <w:tcW w:w="23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5B191813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</w:rPr>
            </w:pPr>
            <w:r>
              <w:rPr/>
              <w:t>до 16  лет;</w:t>
            </w:r>
          </w:p>
          <w:p w14:paraId="4A11BB83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/>
              <w:t>до 25  лет.</w:t>
            </w:r>
          </w:p>
        </w:tc>
        <w:tc>
          <w:tcPr>
            <w:tcW w:w="38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14:paraId="2381C9BC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творческая индивидуальность и мастерство автора; знание основ композиции; владение техникой,  в которой выполнена работа; оригинальность раскрытия темы;</w:t>
            </w:r>
          </w:p>
          <w:p w14:paraId="2960360F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художественный вкус и видение перспективы; цветовое решение.</w:t>
            </w:r>
          </w:p>
        </w:tc>
      </w:tr>
      <w:tr xmlns:wp14="http://schemas.microsoft.com/office/word/2010/wordml" w:rsidTr="2BA4D71C" w14:paraId="51EA2703" wp14:textId="77777777">
        <w:trPr>
          <w:trHeight w:val="1134" w:hRule="atLeast"/>
          <w:cantSplit w:val="true"/>
        </w:trPr>
        <w:tc>
          <w:tcPr>
            <w:tcW w:w="432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595F62FC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Декоративно-прикладное творчество и художественные ремесла:</w:t>
            </w:r>
          </w:p>
          <w:p w14:paraId="641C5A02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/>
            </w:pPr>
            <w:r>
              <w:rPr>
                <w:color w:val="000000"/>
              </w:rPr>
              <w:t>Декоративная роспись, художественная вышивка, гобелены, батик, плетения из лозы, соломки, гончарные изделия, резьба и инкрустация по дереву,  бисерное рукоделие, макраме,  художественное оформление национальной одежды, вязание спицами и крючком, флористика  и т.д.</w:t>
            </w:r>
          </w:p>
          <w:p w14:paraId="16A8A455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До 3-х работ от одного участника</w:t>
            </w:r>
          </w:p>
        </w:tc>
        <w:tc>
          <w:tcPr>
            <w:tcW w:w="23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73524A5A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6-9 лет; 10-13 лет;</w:t>
            </w:r>
          </w:p>
          <w:p w14:paraId="3DF4CAED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14-17 лет; 18-30 лет;  от 31 года и старше;</w:t>
            </w:r>
          </w:p>
          <w:p w14:paraId="706CCDD9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смешанная.</w:t>
            </w:r>
          </w:p>
        </w:tc>
        <w:tc>
          <w:tcPr>
            <w:tcW w:w="38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14:paraId="49205909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творческая индивидуальность и мастерство автора;</w:t>
            </w:r>
          </w:p>
          <w:p w14:paraId="3182C505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композициях; эстетическая ценность изделий; художественный вкус и оригинальность в употреблении материала изготовления изделий.</w:t>
            </w:r>
          </w:p>
        </w:tc>
      </w:tr>
      <w:tr xmlns:wp14="http://schemas.microsoft.com/office/word/2010/wordml" w:rsidTr="2BA4D71C" w14:paraId="4AB47467" wp14:textId="77777777">
        <w:trPr>
          <w:trHeight w:val="1134" w:hRule="atLeast"/>
          <w:cantSplit w:val="true"/>
        </w:trPr>
        <w:tc>
          <w:tcPr>
            <w:tcW w:w="432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712CCA15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Фотография и фотографика:</w:t>
            </w:r>
          </w:p>
          <w:p w14:paraId="2C8374B2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Портреты, натюрморты, пейзажи, жанровые, репортажные событийные снимки, выполненные на фотографической пленке, цифровыми фотоаппаратами в черно-белом или цветном изображении</w:t>
            </w:r>
          </w:p>
        </w:tc>
        <w:tc>
          <w:tcPr>
            <w:tcW w:w="23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320F99C1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</w:rPr>
            </w:pPr>
            <w:r>
              <w:rPr/>
              <w:t>до 16  лет;</w:t>
            </w:r>
          </w:p>
          <w:p w14:paraId="3879E0B1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/>
              <w:t>до 25  лет.</w:t>
            </w:r>
          </w:p>
        </w:tc>
        <w:tc>
          <w:tcPr>
            <w:tcW w:w="38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14:paraId="0310C52E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 владение фотоаппаратурой и компьютером.</w:t>
            </w:r>
          </w:p>
        </w:tc>
      </w:tr>
      <w:tr xmlns:wp14="http://schemas.microsoft.com/office/word/2010/wordml" w:rsidTr="2BA4D71C" w14:paraId="7395A7A9" wp14:textId="77777777">
        <w:trPr>
          <w:trHeight w:val="1134" w:hRule="atLeast"/>
          <w:cantSplit w:val="true"/>
        </w:trPr>
        <w:tc>
          <w:tcPr>
            <w:tcW w:w="432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1DEDAA80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Дизайн интерьера, ландшафт</w:t>
            </w:r>
          </w:p>
        </w:tc>
        <w:tc>
          <w:tcPr>
            <w:tcW w:w="23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  <w:vAlign w:val="center"/>
          </w:tcPr>
          <w:p w14:paraId="0F4BE488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bCs/>
              </w:rPr>
            </w:pPr>
            <w:r>
              <w:rPr/>
              <w:t>до 16  лет;</w:t>
            </w:r>
          </w:p>
          <w:p w14:paraId="4F28F3CC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/>
              <w:t>до 25  лет.</w:t>
            </w:r>
          </w:p>
        </w:tc>
        <w:tc>
          <w:tcPr>
            <w:tcW w:w="38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  <w:vAlign w:val="center"/>
          </w:tcPr>
          <w:p w14:paraId="4E2BEE73" wp14:textId="77777777">
            <w:pPr>
              <w:pStyle w:val="Normal"/>
              <w:tabs>
                <w:tab w:val="clear" w:pos="708"/>
                <w:tab w:val="left" w:leader="none" w:pos="709"/>
                <w:tab w:val="left" w:leader="none" w:pos="48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творческая индивидуальность и мастерство автора; оригинальность раскрытия темы; художественный вкус; знание основ композиции; цветовое решение;  владение фотоаппаратурой и компьютером.</w:t>
            </w:r>
          </w:p>
        </w:tc>
      </w:tr>
    </w:tbl>
    <w:p xmlns:wp14="http://schemas.microsoft.com/office/word/2010/wordml" w14:paraId="4DDBEF00" wp14:textId="77777777">
      <w:pPr>
        <w:pStyle w:val="Normal"/>
        <w:widowControl w:val="false"/>
        <w:tabs>
          <w:tab w:val="clear" w:pos="708"/>
          <w:tab w:val="left" w:leader="none" w:pos="567"/>
          <w:tab w:val="left" w:leader="none" w:pos="709"/>
          <w:tab w:val="left" w:leader="none" w:pos="4820"/>
        </w:tabs>
        <w:ind w:left="426" w:hanging="284"/>
        <w:jc w:val="both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 xmlns:wp14="http://schemas.microsoft.com/office/word/2010/wordml" w14:paraId="2962316E" wp14:textId="77777777">
      <w:pPr>
        <w:pStyle w:val="Normal"/>
        <w:widowControl w:val="false"/>
        <w:tabs>
          <w:tab w:val="clear" w:pos="708"/>
          <w:tab w:val="left" w:leader="none" w:pos="567"/>
          <w:tab w:val="left" w:leader="none" w:pos="709"/>
          <w:tab w:val="left" w:leader="none" w:pos="4820"/>
        </w:tabs>
        <w:ind w:left="426" w:hanging="284"/>
        <w:jc w:val="both"/>
        <w:rPr>
          <w:b/>
          <w:b/>
          <w:i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Примечания.</w:t>
      </w:r>
    </w:p>
    <w:p xmlns:wp14="http://schemas.microsoft.com/office/word/2010/wordml" w14:paraId="242ABF1C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ind w:left="142" w:firstLine="709"/>
        <w:jc w:val="both"/>
        <w:rPr/>
      </w:pPr>
      <w:r>
        <w:rPr>
          <w:b/>
          <w:color w:val="000000"/>
        </w:rPr>
        <w:t>В номинации «Профессионалы»</w:t>
      </w:r>
      <w:r>
        <w:rPr>
          <w:color w:val="000000"/>
        </w:rPr>
        <w:t xml:space="preserve"> могут принимать участие лица, окончившие музыкальные, хореографические и цирковые колледжи, колледжи культуры и искусств, а также творческие ВУЗы (соответствующие документы об образовании указываются в заявке на участие).</w:t>
      </w:r>
    </w:p>
    <w:p xmlns:wp14="http://schemas.microsoft.com/office/word/2010/wordml" w14:paraId="67E9C74A" wp14:textId="77777777">
      <w:pPr>
        <w:pStyle w:val="Normal"/>
        <w:tabs>
          <w:tab w:val="clear" w:pos="708"/>
          <w:tab w:val="left" w:leader="none" w:pos="426"/>
          <w:tab w:val="left" w:leader="none" w:pos="709"/>
          <w:tab w:val="left" w:leader="none" w:pos="4820"/>
        </w:tabs>
        <w:ind w:left="142" w:firstLine="709"/>
        <w:jc w:val="both"/>
        <w:rPr/>
      </w:pPr>
      <w:r>
        <w:rPr>
          <w:color w:val="000000"/>
        </w:rPr>
        <w:t xml:space="preserve">Обязательное наличие качественных фонограмм (-) минус, </w:t>
      </w:r>
      <w:r>
        <w:rPr>
          <w:b/>
          <w:color w:val="000000"/>
        </w:rPr>
        <w:t xml:space="preserve">записанных на </w:t>
      </w:r>
      <w:r>
        <w:rPr>
          <w:b/>
          <w:color w:val="000000"/>
          <w:lang w:val="en-US"/>
        </w:rPr>
        <w:t>USB</w:t>
      </w:r>
      <w:r>
        <w:rPr>
          <w:b/>
          <w:color w:val="000000"/>
        </w:rPr>
        <w:t xml:space="preserve"> носитель, CD или мини-</w:t>
      </w:r>
      <w:r>
        <w:rPr>
          <w:b/>
          <w:color w:val="000000"/>
          <w:lang w:val="en-US"/>
        </w:rPr>
        <w:t>CD</w:t>
      </w:r>
      <w:r>
        <w:rPr>
          <w:color w:val="000000"/>
        </w:rPr>
        <w:t xml:space="preserve">, с указанием названия коллектива или фамилии исполнителя, названия и номера треков, продолжительности произведения. </w:t>
      </w:r>
    </w:p>
    <w:p xmlns:wp14="http://schemas.microsoft.com/office/word/2010/wordml" w14:paraId="0A990FDB" wp14:textId="77777777">
      <w:pPr>
        <w:pStyle w:val="Normal"/>
        <w:tabs>
          <w:tab w:val="clear" w:pos="708"/>
          <w:tab w:val="left" w:leader="none" w:pos="426"/>
          <w:tab w:val="left" w:leader="none" w:pos="709"/>
          <w:tab w:val="left" w:leader="none" w:pos="4820"/>
        </w:tabs>
        <w:ind w:firstLine="851"/>
        <w:jc w:val="both"/>
        <w:rPr>
          <w:b/>
          <w:b/>
          <w:color w:val="000000"/>
        </w:rPr>
      </w:pPr>
      <w:r>
        <w:rPr>
          <w:b/>
          <w:color w:val="000000"/>
        </w:rPr>
        <w:t>Не допускается выступление вокалистов под фонограмму «плюс».</w:t>
      </w:r>
    </w:p>
    <w:p xmlns:wp14="http://schemas.microsoft.com/office/word/2010/wordml" w14:paraId="644BF946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ind w:left="142" w:firstLine="851"/>
        <w:jc w:val="both"/>
        <w:rPr>
          <w:b/>
          <w:b/>
          <w:color w:val="000000"/>
        </w:rPr>
      </w:pPr>
      <w:r>
        <w:rPr>
          <w:b/>
          <w:color w:val="000000"/>
        </w:rPr>
        <w:t xml:space="preserve">Не допускается голосовое или инструментальное (караоке) дублирование основных партий для солистов, прописанный бэк-вокал для ансамблей. </w:t>
      </w:r>
    </w:p>
    <w:p xmlns:wp14="http://schemas.microsoft.com/office/word/2010/wordml" w14:paraId="3461D779" wp14:textId="77777777">
      <w:pPr>
        <w:pStyle w:val="Normal"/>
        <w:widowControl w:val="false"/>
        <w:tabs>
          <w:tab w:val="clear" w:pos="708"/>
          <w:tab w:val="left" w:leader="none" w:pos="709"/>
          <w:tab w:val="left" w:leader="none" w:pos="4820"/>
        </w:tabs>
        <w:jc w:val="both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 xmlns:wp14="http://schemas.microsoft.com/office/word/2010/wordml" w14:paraId="3CF2D8B6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ind w:firstLine="142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 xmlns:wp14="http://schemas.microsoft.com/office/word/2010/wordml" w14:paraId="0FB78278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ind w:firstLine="142"/>
        <w:rPr>
          <w:b/>
          <w:b/>
        </w:rPr>
      </w:pPr>
      <w:r>
        <w:rPr>
          <w:b/>
        </w:rPr>
      </w:r>
    </w:p>
    <w:p xmlns:wp14="http://schemas.microsoft.com/office/word/2010/wordml" w14:paraId="15AE8550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ind w:firstLine="142"/>
        <w:rPr>
          <w:b/>
          <w:b/>
        </w:rPr>
      </w:pPr>
      <w:r>
        <w:rPr>
          <w:b/>
        </w:rPr>
        <w:t>6. ФИНАНСОВЫЕ УСЛОВИЯ.</w:t>
      </w:r>
    </w:p>
    <w:p xmlns:wp14="http://schemas.microsoft.com/office/word/2010/wordml" w14:paraId="1373AC43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ind w:left="142" w:hanging="0"/>
        <w:jc w:val="both"/>
        <w:rPr/>
      </w:pPr>
      <w:r>
        <w:rPr>
          <w:b/>
          <w:lang w:val="en-US"/>
        </w:rPr>
        <w:t>I</w:t>
      </w:r>
      <w:r>
        <w:rPr>
          <w:b/>
        </w:rPr>
        <w:t xml:space="preserve"> смена: с 27 по 30 апреля. </w:t>
      </w:r>
      <w:r>
        <w:rPr/>
        <w:t xml:space="preserve">Стоимость проживания в Гранд Отеле «Жемчужина» 4**** </w:t>
      </w:r>
      <w:r>
        <w:rPr>
          <w:b/>
        </w:rPr>
        <w:t xml:space="preserve"> 12 250 рублей</w:t>
      </w:r>
      <w:r>
        <w:rPr/>
        <w:t xml:space="preserve"> с человека.</w:t>
      </w:r>
    </w:p>
    <w:p xmlns:wp14="http://schemas.microsoft.com/office/word/2010/wordml" w14:paraId="11BBFB61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ind w:left="142" w:hanging="0"/>
        <w:rPr/>
      </w:pPr>
      <w:r>
        <w:rPr>
          <w:b/>
        </w:rPr>
        <w:t>Включено:</w:t>
      </w:r>
    </w:p>
    <w:p xmlns:wp14="http://schemas.microsoft.com/office/word/2010/wordml" w14:paraId="0A11C9A6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ind w:left="142" w:hanging="0"/>
        <w:rPr/>
      </w:pPr>
      <w:r>
        <w:rPr/>
        <w:t>- проживание в 2-х местных номерах;</w:t>
      </w:r>
    </w:p>
    <w:p xmlns:wp14="http://schemas.microsoft.com/office/word/2010/wordml" w14:paraId="5F5ED710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ind w:left="142" w:hanging="0"/>
        <w:rPr/>
      </w:pPr>
      <w:r>
        <w:rPr/>
        <w:t>- питание – полный пансион по системе «шведский стол»;</w:t>
      </w:r>
    </w:p>
    <w:p xmlns:wp14="http://schemas.microsoft.com/office/word/2010/wordml" w14:paraId="119F4083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ind w:left="142" w:hanging="0"/>
        <w:rPr/>
      </w:pPr>
      <w:r>
        <w:rPr/>
        <w:t>- анимационные мероприятия.</w:t>
      </w:r>
    </w:p>
    <w:p xmlns:wp14="http://schemas.microsoft.com/office/word/2010/wordml" w14:paraId="1FC39945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rPr>
          <w:b/>
          <w:b/>
        </w:rPr>
      </w:pPr>
      <w:r>
        <w:rPr>
          <w:b/>
        </w:rPr>
      </w:r>
    </w:p>
    <w:p xmlns:wp14="http://schemas.microsoft.com/office/word/2010/wordml" w14:paraId="5DEB1606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ind w:left="142" w:hanging="0"/>
        <w:rPr/>
      </w:pPr>
      <w:r>
        <w:rPr>
          <w:b/>
          <w:lang w:val="en-US"/>
        </w:rPr>
        <w:t>II</w:t>
      </w:r>
      <w:r>
        <w:rPr>
          <w:b/>
        </w:rPr>
        <w:t xml:space="preserve"> смена: с 30 апреля по 3 мая</w:t>
      </w:r>
      <w:r>
        <w:rPr/>
        <w:t xml:space="preserve">. </w:t>
      </w:r>
    </w:p>
    <w:p xmlns:wp14="http://schemas.microsoft.com/office/word/2010/wordml" w14:paraId="1FFE7300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ind w:left="142" w:hanging="0"/>
        <w:jc w:val="both"/>
        <w:rPr/>
      </w:pPr>
      <w:r>
        <w:rPr>
          <w:b/>
          <w:highlight w:val="yellow"/>
        </w:rPr>
        <w:t xml:space="preserve">1 вариант. </w:t>
      </w:r>
      <w:r>
        <w:rPr>
          <w:highlight w:val="yellow"/>
        </w:rPr>
        <w:t xml:space="preserve">Стоимость проживания в 3-х местном номере в апарт-отеле «Имеретинский» квартал «Прибрежный» - </w:t>
      </w:r>
      <w:r>
        <w:rPr>
          <w:b/>
          <w:highlight w:val="yellow"/>
        </w:rPr>
        <w:t>11 300 рублей</w:t>
      </w:r>
      <w:r>
        <w:rPr>
          <w:highlight w:val="yellow"/>
        </w:rPr>
        <w:t xml:space="preserve"> с человека.</w:t>
      </w:r>
    </w:p>
    <w:p xmlns:wp14="http://schemas.microsoft.com/office/word/2010/wordml" w14:paraId="06837E39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ind w:left="142" w:hanging="0"/>
        <w:rPr/>
      </w:pPr>
      <w:r>
        <w:rPr>
          <w:b/>
        </w:rPr>
        <w:t>Включено:</w:t>
      </w:r>
    </w:p>
    <w:p xmlns:wp14="http://schemas.microsoft.com/office/word/2010/wordml" w14:paraId="32E6DA6F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ind w:left="142" w:hanging="0"/>
        <w:rPr>
          <w:color w:val="000000"/>
          <w:highlight w:val="white"/>
        </w:rPr>
      </w:pPr>
      <w:r>
        <w:rPr/>
        <w:t>- проживание в 3-х местном стандартном номере</w:t>
      </w:r>
      <w:r>
        <w:rPr>
          <w:color w:val="000000"/>
          <w:shd w:val="clear" w:fill="FFFFFF"/>
        </w:rPr>
        <w:t xml:space="preserve"> (в номере на доп. месте может спать только ребенок </w:t>
      </w:r>
    </w:p>
    <w:p xmlns:wp14="http://schemas.microsoft.com/office/word/2010/wordml" w14:paraId="4957DEB6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ind w:left="142" w:hanging="0"/>
        <w:rPr>
          <w:color w:val="000000"/>
          <w:highlight w:val="white"/>
        </w:rPr>
      </w:pPr>
      <w:r>
        <w:rPr>
          <w:color w:val="000000"/>
          <w:shd w:val="clear" w:fill="FFFFFF"/>
        </w:rPr>
        <w:t>до 12 лет);</w:t>
      </w:r>
    </w:p>
    <w:p xmlns:wp14="http://schemas.microsoft.com/office/word/2010/wordml" w14:paraId="4BDB16C5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ind w:left="142" w:hanging="0"/>
        <w:rPr/>
      </w:pPr>
      <w:r>
        <w:rPr>
          <w:color w:val="000000"/>
          <w:highlight w:val="white"/>
        </w:rPr>
        <w:t xml:space="preserve">- </w:t>
      </w:r>
      <w:r>
        <w:rPr/>
        <w:t>питание – полный пансион по системе «шведский стол»;</w:t>
      </w:r>
    </w:p>
    <w:p xmlns:wp14="http://schemas.microsoft.com/office/word/2010/wordml" w14:paraId="37405A10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ind w:left="142" w:hanging="0"/>
        <w:rPr/>
      </w:pPr>
      <w:r>
        <w:rPr/>
        <w:t>- анимационные мероприятия.</w:t>
      </w:r>
    </w:p>
    <w:p xmlns:wp14="http://schemas.microsoft.com/office/word/2010/wordml" w14:paraId="0562CB0E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rPr/>
      </w:pPr>
      <w:r>
        <w:rPr/>
      </w:r>
    </w:p>
    <w:p xmlns:wp14="http://schemas.microsoft.com/office/word/2010/wordml" w14:paraId="76E08F93" wp14:textId="77777777">
      <w:pPr>
        <w:pStyle w:val="Normal"/>
        <w:tabs>
          <w:tab w:val="clear" w:pos="708"/>
          <w:tab w:val="left" w:leader="none" w:pos="142"/>
          <w:tab w:val="left" w:leader="none" w:pos="709"/>
          <w:tab w:val="left" w:leader="none" w:pos="4820"/>
        </w:tabs>
        <w:ind w:left="142" w:hanging="0"/>
        <w:rPr/>
      </w:pPr>
      <w:r>
        <w:rPr>
          <w:b/>
          <w:highlight w:val="yellow"/>
        </w:rPr>
        <w:t xml:space="preserve">2 вариант. </w:t>
      </w:r>
      <w:r>
        <w:rPr>
          <w:highlight w:val="yellow"/>
        </w:rPr>
        <w:t xml:space="preserve">Стоимость проживания в 2-х местном номере в апарт-отеле «Имеретинский» квартал «Прибрежный» 3*** - </w:t>
      </w:r>
      <w:r>
        <w:rPr>
          <w:b/>
          <w:highlight w:val="yellow"/>
        </w:rPr>
        <w:t>12 250 рублей</w:t>
      </w:r>
      <w:r>
        <w:rPr>
          <w:highlight w:val="yellow"/>
        </w:rPr>
        <w:t xml:space="preserve"> с человека.</w:t>
      </w:r>
    </w:p>
    <w:p xmlns:wp14="http://schemas.microsoft.com/office/word/2010/wordml" w14:paraId="4E7B2C46" wp14:textId="77777777">
      <w:pPr>
        <w:pStyle w:val="Normal"/>
        <w:tabs>
          <w:tab w:val="clear" w:pos="708"/>
          <w:tab w:val="left" w:leader="none" w:pos="142"/>
          <w:tab w:val="left" w:leader="none" w:pos="709"/>
          <w:tab w:val="left" w:leader="none" w:pos="4820"/>
        </w:tabs>
        <w:ind w:left="142" w:hanging="0"/>
        <w:rPr/>
      </w:pPr>
      <w:r>
        <w:rPr>
          <w:b/>
        </w:rPr>
        <w:t>Включено:</w:t>
      </w:r>
    </w:p>
    <w:p xmlns:wp14="http://schemas.microsoft.com/office/word/2010/wordml" w14:paraId="7E0D9D1B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ind w:left="142" w:hanging="0"/>
        <w:rPr>
          <w:color w:val="000000"/>
          <w:highlight w:val="white"/>
        </w:rPr>
      </w:pPr>
      <w:r>
        <w:rPr/>
        <w:t>- проживание в 2-х местном стандартном номере;</w:t>
      </w:r>
    </w:p>
    <w:p xmlns:wp14="http://schemas.microsoft.com/office/word/2010/wordml" w14:paraId="0896C798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ind w:left="142" w:hanging="0"/>
        <w:rPr/>
      </w:pPr>
      <w:r>
        <w:rPr>
          <w:color w:val="000000"/>
          <w:highlight w:val="white"/>
        </w:rPr>
        <w:t xml:space="preserve">- </w:t>
      </w:r>
      <w:r>
        <w:rPr/>
        <w:t>питание полный пансион по системе «шведский стол»;</w:t>
      </w:r>
    </w:p>
    <w:p xmlns:wp14="http://schemas.microsoft.com/office/word/2010/wordml" w14:paraId="6525EF97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ind w:left="142" w:hanging="0"/>
        <w:rPr/>
      </w:pPr>
      <w:r>
        <w:rPr/>
        <w:t>- анимационные мероприятия.</w:t>
      </w:r>
    </w:p>
    <w:p xmlns:wp14="http://schemas.microsoft.com/office/word/2010/wordml" w14:paraId="34CE0A41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ind w:left="142" w:hanging="0"/>
        <w:rPr/>
      </w:pPr>
      <w:r>
        <w:rPr/>
      </w:r>
    </w:p>
    <w:p xmlns:wp14="http://schemas.microsoft.com/office/word/2010/wordml" w14:paraId="38846BAE" wp14:textId="77777777">
      <w:pPr>
        <w:pStyle w:val="Normal"/>
        <w:tabs>
          <w:tab w:val="clear" w:pos="708"/>
          <w:tab w:val="left" w:leader="none" w:pos="142"/>
          <w:tab w:val="left" w:leader="none" w:pos="709"/>
          <w:tab w:val="left" w:leader="none" w:pos="4820"/>
        </w:tabs>
        <w:ind w:left="142" w:hanging="0"/>
        <w:rPr>
          <w:b/>
          <w:b/>
        </w:rPr>
      </w:pPr>
      <w:r>
        <w:rPr>
          <w:b/>
        </w:rPr>
        <w:t>Для группы от 15 человек предоставляется 1 бесплатная путевка (схема 15+1).</w:t>
      </w:r>
      <w:r>
        <w:rPr/>
        <w:t> </w:t>
      </w:r>
    </w:p>
    <w:p xmlns:wp14="http://schemas.microsoft.com/office/word/2010/wordml" w14:paraId="022D1B61" wp14:textId="77777777">
      <w:pPr>
        <w:pStyle w:val="Normal"/>
        <w:tabs>
          <w:tab w:val="clear" w:pos="708"/>
          <w:tab w:val="left" w:leader="none" w:pos="142"/>
          <w:tab w:val="left" w:leader="none" w:pos="709"/>
          <w:tab w:val="left" w:leader="none" w:pos="4820"/>
        </w:tabs>
        <w:ind w:left="142" w:hanging="0"/>
        <w:rPr/>
      </w:pPr>
      <w:r>
        <w:rPr>
          <w:b/>
        </w:rPr>
        <w:t xml:space="preserve">Участие в одной возрастной группе и номинации для иногородних артистов – бесплатно! </w:t>
      </w:r>
    </w:p>
    <w:p xmlns:wp14="http://schemas.microsoft.com/office/word/2010/wordml" w14:paraId="62EBF3C5" wp14:textId="77777777">
      <w:pPr>
        <w:pStyle w:val="Normal"/>
        <w:ind w:left="851" w:hanging="0"/>
        <w:jc w:val="both"/>
        <w:rPr>
          <w:b/>
          <w:b/>
        </w:rPr>
      </w:pPr>
      <w:r>
        <w:rPr>
          <w:b/>
        </w:rPr>
      </w:r>
    </w:p>
    <w:p xmlns:wp14="http://schemas.microsoft.com/office/word/2010/wordml" w14:paraId="2874312E" wp14:textId="77777777">
      <w:pPr>
        <w:pStyle w:val="Normal"/>
        <w:widowControl w:val="false"/>
        <w:shd w:val="clear" w:fill="FFFFFF"/>
        <w:tabs>
          <w:tab w:val="clear" w:pos="708"/>
          <w:tab w:val="left" w:leader="none" w:pos="426"/>
          <w:tab w:val="left" w:leader="none" w:pos="709"/>
          <w:tab w:val="left" w:leader="none" w:pos="4820"/>
        </w:tabs>
        <w:autoSpaceDE w:val="false"/>
        <w:ind w:left="142" w:hanging="0"/>
        <w:rPr>
          <w:highlight w:val="yellow"/>
        </w:rPr>
      </w:pPr>
      <w:r>
        <w:rPr>
          <w:highlight w:val="yellow"/>
        </w:rPr>
        <w:t xml:space="preserve">Дополнительные сутки проживания с 3-х разовым питанием  в Гранд отеле 4**** «Жемчужина» -                 </w:t>
      </w:r>
      <w:r>
        <w:rPr>
          <w:b/>
          <w:highlight w:val="yellow"/>
        </w:rPr>
        <w:t>3 100</w:t>
      </w:r>
      <w:r>
        <w:rPr>
          <w:highlight w:val="yellow"/>
        </w:rPr>
        <w:t xml:space="preserve"> рублей с человека.</w:t>
      </w:r>
    </w:p>
    <w:p xmlns:wp14="http://schemas.microsoft.com/office/word/2010/wordml" w14:paraId="7751A9B0" wp14:textId="77777777">
      <w:pPr>
        <w:pStyle w:val="Normal"/>
        <w:widowControl w:val="false"/>
        <w:shd w:val="clear" w:fill="FFFFFF"/>
        <w:tabs>
          <w:tab w:val="clear" w:pos="708"/>
          <w:tab w:val="left" w:leader="none" w:pos="426"/>
          <w:tab w:val="left" w:leader="none" w:pos="709"/>
          <w:tab w:val="left" w:leader="none" w:pos="4820"/>
        </w:tabs>
        <w:autoSpaceDE w:val="false"/>
        <w:ind w:left="142" w:hanging="0"/>
        <w:rPr>
          <w:highlight w:val="yellow"/>
        </w:rPr>
      </w:pPr>
      <w:r>
        <w:rPr>
          <w:highlight w:val="yellow"/>
        </w:rPr>
        <w:t xml:space="preserve">Дополнительные сутки проживания в 3-х местном номере с 3-х разовым питанием  в  апарт-отеле «Имеретинский» квартал «Прибрежный» 3*** - </w:t>
      </w:r>
      <w:r>
        <w:rPr>
          <w:b/>
          <w:highlight w:val="yellow"/>
        </w:rPr>
        <w:t>2 600</w:t>
      </w:r>
      <w:r>
        <w:rPr>
          <w:highlight w:val="yellow"/>
        </w:rPr>
        <w:t xml:space="preserve"> рублей с человека.</w:t>
      </w:r>
    </w:p>
    <w:p xmlns:wp14="http://schemas.microsoft.com/office/word/2010/wordml" w14:paraId="390EDC2D" wp14:textId="77777777">
      <w:pPr>
        <w:pStyle w:val="Normal"/>
        <w:widowControl w:val="false"/>
        <w:shd w:val="clear" w:fill="FFFFFF"/>
        <w:tabs>
          <w:tab w:val="clear" w:pos="708"/>
          <w:tab w:val="left" w:leader="none" w:pos="426"/>
          <w:tab w:val="left" w:leader="none" w:pos="709"/>
          <w:tab w:val="left" w:leader="none" w:pos="4820"/>
        </w:tabs>
        <w:autoSpaceDE w:val="false"/>
        <w:ind w:left="142" w:hanging="0"/>
        <w:rPr/>
      </w:pPr>
      <w:r>
        <w:rPr>
          <w:highlight w:val="yellow"/>
        </w:rPr>
        <w:t xml:space="preserve">Дополнительные сутки проживания в 2-х местном номере с 3-х разовым питанием  в  апарт-отеле «Имеретинский» квартал «Прибрежный» 3*** - </w:t>
      </w:r>
      <w:r>
        <w:rPr>
          <w:b/>
          <w:highlight w:val="yellow"/>
        </w:rPr>
        <w:t>2 800</w:t>
      </w:r>
      <w:r>
        <w:rPr>
          <w:highlight w:val="yellow"/>
        </w:rPr>
        <w:t xml:space="preserve"> рублей с человека.</w:t>
      </w:r>
    </w:p>
    <w:p xmlns:wp14="http://schemas.microsoft.com/office/word/2010/wordml" w14:paraId="6D98A12B" wp14:textId="77777777">
      <w:pPr>
        <w:pStyle w:val="Normal"/>
        <w:widowControl w:val="false"/>
        <w:shd w:val="clear" w:fill="FFFFFF"/>
        <w:tabs>
          <w:tab w:val="clear" w:pos="708"/>
          <w:tab w:val="left" w:leader="none" w:pos="426"/>
          <w:tab w:val="left" w:leader="none" w:pos="709"/>
          <w:tab w:val="left" w:leader="none" w:pos="4820"/>
        </w:tabs>
        <w:autoSpaceDE w:val="false"/>
        <w:ind w:left="142" w:hanging="0"/>
        <w:rPr>
          <w:b/>
          <w:b/>
        </w:rPr>
      </w:pPr>
      <w:r>
        <w:rPr>
          <w:b/>
        </w:rPr>
      </w:r>
    </w:p>
    <w:p xmlns:wp14="http://schemas.microsoft.com/office/word/2010/wordml" w14:paraId="4767AE48" wp14:textId="77777777">
      <w:pPr>
        <w:pStyle w:val="Normal"/>
        <w:jc w:val="both"/>
        <w:rPr/>
      </w:pPr>
      <w:r>
        <w:rPr>
          <w:b/>
        </w:rPr>
        <w:t>УЧАСТИЕ В КОНКУРСЕ-ФЕСТИВАЛЕ КОЛЛЕКТИВОВ ГОРОДА СОЧИ СОСТАВЛЯЕТ</w:t>
      </w:r>
      <w:r>
        <w:rPr/>
        <w:t xml:space="preserve">: </w:t>
      </w:r>
    </w:p>
    <w:p xmlns:wp14="http://schemas.microsoft.com/office/word/2010/wordml" w14:paraId="4FDE0E0F" wp14:textId="77777777">
      <w:pPr>
        <w:pStyle w:val="Normal"/>
        <w:jc w:val="both"/>
        <w:rPr/>
      </w:pPr>
      <w:r>
        <w:rPr/>
        <w:t xml:space="preserve">- </w:t>
      </w:r>
      <w:r>
        <w:rPr>
          <w:b/>
        </w:rPr>
        <w:t>солист -2 500 рублей;</w:t>
      </w:r>
    </w:p>
    <w:p xmlns:wp14="http://schemas.microsoft.com/office/word/2010/wordml" w14:paraId="3974A3A9" wp14:textId="77777777">
      <w:pPr>
        <w:pStyle w:val="Normal"/>
        <w:jc w:val="both"/>
        <w:rPr/>
      </w:pPr>
      <w:r>
        <w:rPr>
          <w:b/>
        </w:rPr>
        <w:t>- дуэт – 3 500 рублей;</w:t>
      </w:r>
    </w:p>
    <w:p xmlns:wp14="http://schemas.microsoft.com/office/word/2010/wordml" w14:paraId="35E40A1B" wp14:textId="77777777">
      <w:pPr>
        <w:pStyle w:val="Normal"/>
        <w:jc w:val="both"/>
        <w:rPr/>
      </w:pPr>
      <w:r>
        <w:rPr>
          <w:b/>
        </w:rPr>
        <w:t>- трио – 4 500 рублей</w:t>
      </w:r>
      <w:r>
        <w:rPr/>
        <w:t>;</w:t>
      </w:r>
    </w:p>
    <w:p xmlns:wp14="http://schemas.microsoft.com/office/word/2010/wordml" w14:paraId="631E263C" wp14:textId="77777777">
      <w:pPr>
        <w:pStyle w:val="Normal"/>
        <w:jc w:val="both"/>
        <w:rPr/>
      </w:pPr>
      <w:r>
        <w:rPr>
          <w:b/>
        </w:rPr>
        <w:t>- коллектив 4-5 человек -  5 000 рублей</w:t>
      </w:r>
      <w:r>
        <w:rPr/>
        <w:t>;</w:t>
      </w:r>
    </w:p>
    <w:p xmlns:wp14="http://schemas.microsoft.com/office/word/2010/wordml" w14:paraId="7364A846" wp14:textId="77777777">
      <w:pPr>
        <w:pStyle w:val="Normal"/>
        <w:jc w:val="both"/>
        <w:rPr/>
      </w:pPr>
      <w:r>
        <w:rPr>
          <w:b/>
        </w:rPr>
        <w:t>- коллективы от 6 до 10 человек - по 900 рублей с каждого участника</w:t>
      </w:r>
      <w:r>
        <w:rPr/>
        <w:t>;</w:t>
      </w:r>
    </w:p>
    <w:p xmlns:wp14="http://schemas.microsoft.com/office/word/2010/wordml" w14:paraId="6788BC30" wp14:textId="77777777">
      <w:pPr>
        <w:pStyle w:val="Normal"/>
        <w:jc w:val="both"/>
        <w:rPr/>
      </w:pPr>
      <w:r>
        <w:rPr>
          <w:b/>
        </w:rPr>
        <w:t>- коллективы от 11 до 20 человек - по 800 рублей с каждого участника;</w:t>
      </w:r>
    </w:p>
    <w:p xmlns:wp14="http://schemas.microsoft.com/office/word/2010/wordml" w14:paraId="17D1B849" wp14:textId="77777777">
      <w:pPr>
        <w:pStyle w:val="Normal"/>
        <w:jc w:val="both"/>
        <w:rPr/>
      </w:pPr>
      <w:r>
        <w:rPr>
          <w:b/>
        </w:rPr>
        <w:t xml:space="preserve">- коллективы от 21 человека - по 700 рублей с каждого участника. </w:t>
      </w:r>
    </w:p>
    <w:p xmlns:wp14="http://schemas.microsoft.com/office/word/2010/wordml" w14:paraId="2946DB82" wp14:textId="77777777">
      <w:pPr>
        <w:pStyle w:val="Normal"/>
        <w:widowControl w:val="false"/>
        <w:shd w:val="clear" w:fill="FFFFFF"/>
        <w:tabs>
          <w:tab w:val="clear" w:pos="708"/>
          <w:tab w:val="left" w:leader="none" w:pos="426"/>
          <w:tab w:val="left" w:leader="none" w:pos="709"/>
          <w:tab w:val="left" w:leader="none" w:pos="4820"/>
        </w:tabs>
        <w:autoSpaceDE w:val="false"/>
        <w:ind w:left="142" w:hanging="0"/>
        <w:jc w:val="both"/>
        <w:rPr>
          <w:b/>
          <w:b/>
        </w:rPr>
      </w:pPr>
      <w:r>
        <w:rPr>
          <w:b/>
        </w:rPr>
      </w:r>
    </w:p>
    <w:p xmlns:wp14="http://schemas.microsoft.com/office/word/2010/wordml" w14:paraId="120454C1" wp14:textId="77777777">
      <w:pPr>
        <w:pStyle w:val="Normal"/>
        <w:widowControl w:val="false"/>
        <w:shd w:val="clear" w:fill="FFFFFF"/>
        <w:tabs>
          <w:tab w:val="clear" w:pos="708"/>
          <w:tab w:val="left" w:leader="none" w:pos="426"/>
          <w:tab w:val="left" w:leader="none" w:pos="709"/>
          <w:tab w:val="left" w:leader="none" w:pos="4820"/>
        </w:tabs>
        <w:autoSpaceDE w:val="false"/>
        <w:ind w:left="142" w:hanging="0"/>
        <w:jc w:val="both"/>
        <w:rPr>
          <w:b/>
          <w:b/>
        </w:rPr>
      </w:pPr>
      <w:r>
        <w:rPr>
          <w:b/>
        </w:rPr>
        <w:t xml:space="preserve">Стоимость участия в дополнительной номинации </w:t>
      </w:r>
      <w:r>
        <w:rPr/>
        <w:t xml:space="preserve">для иногородних и для участников из г. Сочи составляет: </w:t>
      </w:r>
      <w:r>
        <w:rPr>
          <w:b/>
          <w:highlight w:val="yellow"/>
        </w:rPr>
        <w:t>солист – 2 500 рублей; дуэт –3 000 рублей; трио, квартет – 4 000 рублей</w:t>
      </w:r>
      <w:r>
        <w:rPr>
          <w:b/>
        </w:rPr>
        <w:t>; коллектив –            6 000 рублей.</w:t>
      </w:r>
    </w:p>
    <w:p xmlns:wp14="http://schemas.microsoft.com/office/word/2010/wordml" w14:paraId="5997CC1D" wp14:textId="77777777">
      <w:pPr>
        <w:pStyle w:val="Normal"/>
        <w:widowControl w:val="false"/>
        <w:shd w:val="clear" w:fill="FFFFFF"/>
        <w:tabs>
          <w:tab w:val="clear" w:pos="708"/>
          <w:tab w:val="left" w:leader="none" w:pos="426"/>
          <w:tab w:val="left" w:leader="none" w:pos="709"/>
          <w:tab w:val="left" w:leader="none" w:pos="4820"/>
        </w:tabs>
        <w:autoSpaceDE w:val="false"/>
        <w:ind w:left="142" w:hanging="0"/>
        <w:jc w:val="both"/>
        <w:rPr>
          <w:b/>
          <w:b/>
        </w:rPr>
      </w:pPr>
      <w:r>
        <w:rPr>
          <w:b/>
        </w:rPr>
      </w:r>
    </w:p>
    <w:p xmlns:wp14="http://schemas.microsoft.com/office/word/2010/wordml" w14:paraId="4BE9ACAA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ind w:left="142" w:hanging="0"/>
        <w:jc w:val="both"/>
        <w:rPr>
          <w:highlight w:val="yellow"/>
        </w:rPr>
      </w:pPr>
      <w:r>
        <w:rPr>
          <w:b/>
          <w:highlight w:val="yellow"/>
        </w:rPr>
        <w:t>Трансфер (встреча с ж/д вокзала Адлера для проживающих в папрт-отеле «Имеретинский» и встреча с ж/д вокзала Сочи для проживающих в «Жемчужине», проводы туда же, конкурсная площадка</w:t>
      </w:r>
      <w:r>
        <w:rPr>
          <w:highlight w:val="yellow"/>
        </w:rPr>
        <w:t xml:space="preserve">)  </w:t>
      </w:r>
      <w:r>
        <w:rPr>
          <w:b/>
          <w:highlight w:val="yellow"/>
        </w:rPr>
        <w:t>составляет 700 рублей с человека</w:t>
      </w:r>
      <w:r>
        <w:rPr>
          <w:highlight w:val="yellow"/>
        </w:rPr>
        <w:t xml:space="preserve"> (для групп от 30 человек, 2 поездки). Для коллективов и отдельных исполнителей менее 30 человек транспортные расходы просчитываются индивидуально. </w:t>
      </w:r>
    </w:p>
    <w:p xmlns:wp14="http://schemas.microsoft.com/office/word/2010/wordml" w14:paraId="2EC7E228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ind w:left="142" w:hanging="0"/>
        <w:jc w:val="both"/>
        <w:rPr>
          <w:b/>
          <w:b/>
          <w:highlight w:val="yellow"/>
        </w:rPr>
      </w:pPr>
      <w:r>
        <w:rPr>
          <w:b/>
          <w:highlight w:val="yellow"/>
        </w:rPr>
        <w:t>Трансфер для приезжающих на другие станции или в Аэропорт рассчитывается индивидуально.</w:t>
      </w:r>
    </w:p>
    <w:p xmlns:wp14="http://schemas.microsoft.com/office/word/2010/wordml" w14:paraId="110FFD37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jc w:val="both"/>
        <w:rPr>
          <w:b/>
          <w:b/>
          <w:color w:val="000000"/>
        </w:rPr>
      </w:pPr>
      <w:r>
        <w:rPr>
          <w:b/>
          <w:color w:val="000000"/>
        </w:rPr>
      </w:r>
    </w:p>
    <w:p xmlns:wp14="http://schemas.microsoft.com/office/word/2010/wordml" w14:paraId="209A44C1" wp14:textId="77777777">
      <w:pPr>
        <w:pStyle w:val="Normal"/>
        <w:ind w:firstLine="567"/>
        <w:jc w:val="both"/>
        <w:rPr>
          <w:b/>
          <w:b/>
          <w:color w:val="000000"/>
        </w:rPr>
      </w:pPr>
      <w:r>
        <w:rPr>
          <w:b/>
          <w:color w:val="000000"/>
        </w:rPr>
        <w:t>7. ЖЮРИ КОНКУРСА.</w:t>
      </w:r>
    </w:p>
    <w:p xmlns:wp14="http://schemas.microsoft.com/office/word/2010/wordml" w14:paraId="7435E4CE" wp14:textId="77777777">
      <w:pPr>
        <w:pStyle w:val="Normal"/>
        <w:ind w:firstLine="567"/>
        <w:jc w:val="both"/>
        <w:rPr/>
      </w:pPr>
      <w:r>
        <w:rPr>
          <w:color w:val="000000"/>
        </w:rPr>
        <w:t xml:space="preserve"> </w:t>
      </w:r>
      <w:r>
        <w:rPr/>
        <w:t xml:space="preserve">В период подготовки и проведения конкурса все оперативные вопросы решает оргкомитет. К работе в жюри привлекаются только высококвалифицированные специалисты в области культуры и искусства, доценты и профессора специальных профильных ВУЗов и СУЗов, Заслуженные работники культуры РФ, Лауреаты Международных конкурсов.     </w:t>
      </w:r>
    </w:p>
    <w:p xmlns:wp14="http://schemas.microsoft.com/office/word/2010/wordml" w14:paraId="06E1BCDF" wp14:textId="77777777">
      <w:pPr>
        <w:pStyle w:val="Normal"/>
        <w:tabs>
          <w:tab w:val="clear" w:pos="708"/>
          <w:tab w:val="left" w:leader="none" w:pos="142"/>
          <w:tab w:val="left" w:leader="none" w:pos="388"/>
        </w:tabs>
        <w:ind w:firstLine="567"/>
        <w:jc w:val="both"/>
        <w:rPr/>
      </w:pPr>
      <w:r>
        <w:rPr/>
        <w:t>Оценки выступлений производятся по десятибалльной системе. Результаты подводятся по итогам суммирования оценок всех членов жюри. Решение жюри является окончательным и обжалованию не подлежит.</w:t>
      </w:r>
    </w:p>
    <w:p xmlns:wp14="http://schemas.microsoft.com/office/word/2010/wordml" w14:paraId="1F512FDA" wp14:textId="77777777">
      <w:pPr>
        <w:pStyle w:val="Normal"/>
        <w:tabs>
          <w:tab w:val="clear" w:pos="708"/>
          <w:tab w:val="left" w:leader="none" w:pos="388"/>
          <w:tab w:val="left" w:leader="none" w:pos="567"/>
        </w:tabs>
        <w:jc w:val="both"/>
        <w:rPr/>
      </w:pPr>
      <w:r>
        <w:rPr/>
        <w:t xml:space="preserve">       </w:t>
      </w:r>
      <w:r>
        <w:rPr/>
        <w:t>Жюри не учитывают материальные возможности, социальную принадлежность, национальность конкурсантов -  только творчество на абсолютно равных условиях, согласно настоящего Положения.</w:t>
      </w:r>
    </w:p>
    <w:p xmlns:wp14="http://schemas.microsoft.com/office/word/2010/wordml" w14:paraId="42ED2D97" wp14:textId="77777777">
      <w:pPr>
        <w:pStyle w:val="Normal"/>
        <w:tabs>
          <w:tab w:val="clear" w:pos="708"/>
          <w:tab w:val="left" w:leader="none" w:pos="142"/>
          <w:tab w:val="left" w:leader="none" w:pos="388"/>
        </w:tabs>
        <w:ind w:firstLine="567"/>
        <w:jc w:val="both"/>
        <w:rPr/>
      </w:pPr>
      <w:r>
        <w:rPr/>
        <w:t>При оценке конкурсных выступлений световое сопровождение (различные специальные эффекты) во внимание не принимается. Жюри не имеет права разглашать результаты конкурса до официального объявления. Жюри наделено правом: делить премии; не присуждать ту или иную премию, а также Гран-при; присуждать специальные призы концертмейстерам, руководителям творческих коллективов, авторам лучших творческих работ и постановок.</w:t>
      </w:r>
    </w:p>
    <w:p xmlns:wp14="http://schemas.microsoft.com/office/word/2010/wordml" w14:paraId="6B699379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jc w:val="both"/>
        <w:rPr>
          <w:color w:val="000000"/>
        </w:rPr>
      </w:pPr>
      <w:r>
        <w:rPr>
          <w:color w:val="000000"/>
        </w:rPr>
      </w:r>
    </w:p>
    <w:p xmlns:wp14="http://schemas.microsoft.com/office/word/2010/wordml" w14:paraId="02CD35B6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jc w:val="both"/>
        <w:rPr>
          <w:color w:val="000000"/>
        </w:rPr>
      </w:pPr>
      <w:r>
        <w:rPr>
          <w:b/>
          <w:color w:val="000000"/>
        </w:rPr>
        <w:t>8. НАГРАЖДЕНИЕ.</w:t>
      </w:r>
    </w:p>
    <w:p xmlns:wp14="http://schemas.microsoft.com/office/word/2010/wordml" w14:paraId="4A481F6E" wp14:textId="77777777">
      <w:pPr>
        <w:pStyle w:val="Normal"/>
        <w:ind w:firstLine="567"/>
        <w:jc w:val="both"/>
        <w:rPr>
          <w:b/>
          <w:b/>
          <w:color w:val="000000"/>
        </w:rPr>
      </w:pPr>
      <w:r>
        <w:rPr>
          <w:color w:val="000000"/>
        </w:rPr>
        <w:t xml:space="preserve">Участникам в каждой номинации и возрастной группе присуждаются звания: Гран-при, Лауреат </w:t>
      </w:r>
      <w:r>
        <w:rPr>
          <w:color w:val="000000"/>
          <w:lang w:val="en-US"/>
        </w:rPr>
        <w:t>I</w:t>
      </w:r>
      <w:r>
        <w:rPr>
          <w:color w:val="000000"/>
        </w:rPr>
        <w:t>,</w:t>
      </w:r>
      <w:r>
        <w:rPr>
          <w:color w:val="000000"/>
          <w:lang w:val="en-US"/>
        </w:rPr>
        <w:t>II</w:t>
      </w:r>
      <w:r>
        <w:rPr>
          <w:color w:val="000000"/>
        </w:rPr>
        <w:t>,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степени, Дипломант </w:t>
      </w:r>
      <w:r>
        <w:rPr>
          <w:color w:val="000000"/>
          <w:lang w:val="en-US"/>
        </w:rPr>
        <w:t>I</w:t>
      </w:r>
      <w:r>
        <w:rPr>
          <w:color w:val="000000"/>
        </w:rPr>
        <w:t>,</w:t>
      </w:r>
      <w:r>
        <w:rPr>
          <w:color w:val="000000"/>
          <w:lang w:val="en-US"/>
        </w:rPr>
        <w:t>II</w:t>
      </w:r>
      <w:r>
        <w:rPr>
          <w:color w:val="000000"/>
        </w:rPr>
        <w:t>,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степени; вручаются специальные призы, награды и памятные подарки.</w:t>
      </w:r>
    </w:p>
    <w:p xmlns:wp14="http://schemas.microsoft.com/office/word/2010/wordml" w14:paraId="4C642760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ind w:firstLine="567"/>
        <w:jc w:val="both"/>
        <w:rPr>
          <w:color w:val="000000"/>
        </w:rPr>
      </w:pPr>
      <w:r>
        <w:rPr>
          <w:color w:val="000000"/>
        </w:rPr>
        <w:t>На награждение на сцену выходят конкурсанты – солисты и коллективы (до 5 человек) –  в концертных костюмах и в сопровождении руководителя.</w:t>
      </w:r>
    </w:p>
    <w:p xmlns:wp14="http://schemas.microsoft.com/office/word/2010/wordml" w14:paraId="03C7AAE3" wp14:textId="77777777">
      <w:pPr>
        <w:pStyle w:val="Normal"/>
        <w:ind w:firstLine="567"/>
        <w:jc w:val="both"/>
        <w:rPr/>
      </w:pPr>
      <w:r>
        <w:rPr/>
        <w:t>У победителей конкурса-фестиваля есть уникальная возможность льготного поступления в Российский государственный педагогический университет им. А.С. Герцена (г. Санкт-Петербург) и Институт современного искусства (г. Москва)​.</w:t>
      </w:r>
    </w:p>
    <w:p xmlns:wp14="http://schemas.microsoft.com/office/word/2010/wordml" w14:paraId="35AA86EB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ind w:firstLine="567"/>
        <w:jc w:val="both"/>
        <w:rPr>
          <w:b/>
          <w:b/>
        </w:rPr>
      </w:pPr>
      <w:r>
        <w:rPr>
          <w:b/>
        </w:rPr>
        <w:t>Награждение проводится в определенный день программы конкурса. Получить награды ранее официального дня награждения и после него невозможно. Кубки и дипломы почтой не высылаются.</w:t>
      </w:r>
    </w:p>
    <w:p xmlns:wp14="http://schemas.microsoft.com/office/word/2010/wordml" w14:paraId="39B6B1D1" wp14:textId="77777777">
      <w:pPr>
        <w:pStyle w:val="Normal"/>
        <w:ind w:left="142" w:hanging="0"/>
        <w:jc w:val="both"/>
        <w:rPr>
          <w:b/>
          <w:b/>
        </w:rPr>
      </w:pPr>
      <w:r>
        <w:rPr>
          <w:b/>
        </w:rPr>
        <w:t xml:space="preserve">    </w:t>
      </w:r>
    </w:p>
    <w:p xmlns:wp14="http://schemas.microsoft.com/office/word/2010/wordml" w14:paraId="2C2DDF69" wp14:textId="77777777">
      <w:pPr>
        <w:pStyle w:val="Normal"/>
        <w:ind w:left="142" w:hanging="0"/>
        <w:jc w:val="both"/>
        <w:rPr>
          <w:b/>
          <w:b/>
        </w:rPr>
      </w:pPr>
      <w:r>
        <w:rPr>
          <w:b/>
        </w:rPr>
        <w:t xml:space="preserve">        </w:t>
      </w:r>
      <w:r>
        <w:rPr>
          <w:b/>
        </w:rPr>
        <w:t xml:space="preserve">Предоплата в размере 50 % от стоимости поездки вносится в течение 10 рабочих дней после выставления счета. </w:t>
      </w:r>
    </w:p>
    <w:p xmlns:wp14="http://schemas.microsoft.com/office/word/2010/wordml" w14:paraId="3FE9F23F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jc w:val="both"/>
        <w:rPr>
          <w:b/>
          <w:b/>
        </w:rPr>
      </w:pPr>
      <w:r>
        <w:rPr>
          <w:b/>
        </w:rPr>
      </w:r>
    </w:p>
    <w:p xmlns:wp14="http://schemas.microsoft.com/office/word/2010/wordml" w14:paraId="203A2862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ind w:firstLine="567"/>
        <w:jc w:val="center"/>
        <w:rPr/>
      </w:pPr>
      <w:r>
        <w:rPr/>
        <w:t xml:space="preserve">Заявки на участие в конкурсе-фестивале принимаются </w:t>
      </w:r>
      <w:r>
        <w:rPr>
          <w:b/>
          <w:u w:val="single"/>
        </w:rPr>
        <w:t>до 15 апреля 2020 года</w:t>
      </w:r>
    </w:p>
    <w:p xmlns:wp14="http://schemas.microsoft.com/office/word/2010/wordml" w14:paraId="72D44BA3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ind w:firstLine="567"/>
        <w:jc w:val="center"/>
        <w:rPr/>
      </w:pPr>
      <w:r>
        <w:rPr/>
        <w:t xml:space="preserve">с сайта </w:t>
      </w:r>
      <w:hyperlink r:id="rId6">
        <w:r>
          <w:rPr>
            <w:rStyle w:val="InternetLink"/>
            <w:b/>
            <w:lang w:val="en-US"/>
          </w:rPr>
          <w:t>www</w:t>
        </w:r>
        <w:r>
          <w:rPr>
            <w:rStyle w:val="InternetLink"/>
            <w:b/>
          </w:rPr>
          <w:t>.</w:t>
        </w:r>
        <w:r>
          <w:rPr>
            <w:rStyle w:val="InternetLink"/>
            <w:b/>
            <w:lang w:val="en-US"/>
          </w:rPr>
          <w:t>mir</w:t>
        </w:r>
        <w:r>
          <w:rPr>
            <w:rStyle w:val="InternetLink"/>
            <w:b/>
          </w:rPr>
          <w:t>-</w:t>
        </w:r>
        <w:r>
          <w:rPr>
            <w:rStyle w:val="InternetLink"/>
            <w:b/>
            <w:lang w:val="en-US"/>
          </w:rPr>
          <w:t>na</w:t>
        </w:r>
        <w:r>
          <w:rPr>
            <w:rStyle w:val="InternetLink"/>
            <w:b/>
          </w:rPr>
          <w:t>-</w:t>
        </w:r>
        <w:r>
          <w:rPr>
            <w:rStyle w:val="InternetLink"/>
            <w:b/>
            <w:lang w:val="en-US"/>
          </w:rPr>
          <w:t>ladoni</w:t>
        </w:r>
        <w:r>
          <w:rPr>
            <w:rStyle w:val="InternetLink"/>
            <w:b/>
          </w:rPr>
          <w:t>.</w:t>
        </w:r>
        <w:r>
          <w:rPr>
            <w:rStyle w:val="InternetLink"/>
            <w:b/>
            <w:lang w:val="en-US"/>
          </w:rPr>
          <w:t>org</w:t>
        </w:r>
      </w:hyperlink>
    </w:p>
    <w:p xmlns:wp14="http://schemas.microsoft.com/office/word/2010/wordml" w14:paraId="1F72F646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jc w:val="center"/>
        <w:rPr>
          <w:b/>
          <w:b/>
          <w:u w:val="single"/>
        </w:rPr>
      </w:pPr>
      <w:r>
        <w:rPr>
          <w:b/>
          <w:u w:val="single"/>
        </w:rPr>
      </w:r>
    </w:p>
    <w:p xmlns:wp14="http://schemas.microsoft.com/office/word/2010/wordml" w14:paraId="4F6A69E0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jc w:val="center"/>
        <w:rPr>
          <w:b/>
          <w:b/>
        </w:rPr>
      </w:pPr>
      <w:r>
        <w:rPr>
          <w:b/>
          <w:u w:val="single"/>
        </w:rPr>
        <w:t>При заполнении мест в гостинице Оргкомитет вправе закрыть прием заявок раньше.</w:t>
      </w:r>
    </w:p>
    <w:p xmlns:wp14="http://schemas.microsoft.com/office/word/2010/wordml" w14:paraId="2C365FFF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jc w:val="center"/>
        <w:rPr>
          <w:b/>
          <w:b/>
        </w:rPr>
      </w:pPr>
      <w:r>
        <w:rPr>
          <w:b/>
        </w:rPr>
        <w:t xml:space="preserve">Телефоны:  8 (901) 220-45-15, 8 (343) 222-21-61.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r>
        <w:rPr>
          <w:b/>
          <w:lang w:val="en-US"/>
        </w:rPr>
        <w:t>piligrym</w:t>
      </w:r>
      <w:r>
        <w:rPr>
          <w:b/>
        </w:rPr>
        <w:t>_</w:t>
      </w:r>
      <w:r>
        <w:rPr>
          <w:b/>
          <w:lang w:val="en-US"/>
        </w:rPr>
        <w:t>tur</w:t>
      </w:r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r>
        <w:rPr>
          <w:b/>
          <w:lang w:val="en-US"/>
        </w:rPr>
        <w:t>ru</w:t>
      </w:r>
    </w:p>
    <w:p xmlns:wp14="http://schemas.microsoft.com/office/word/2010/wordml" w14:paraId="08CE6F91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jc w:val="center"/>
        <w:rPr>
          <w:rFonts w:ascii="Arial" w:hAnsi="Arial" w:cs="Arial"/>
          <w:b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</w:r>
    </w:p>
    <w:sectPr>
      <w:type w:val="nextPage"/>
      <w:pgSz w:w="11906" w:h="16838" w:orient="portrait"/>
      <w:pgMar w:top="0" w:right="567" w:bottom="567" w:left="567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mbria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 w:cs="Symbol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10"/>
  <w:defaultTabStop w:val="708"/>
  <w14:docId w14:val="1312764A"/>
  <w15:docId w15:val="{d8483045-ae07-4ea2-9b73-3fe11e2fb476}"/>
  <w:rsids>
    <w:rsidRoot w:val="2BA4D71C"/>
    <w:rsid w:val="2BA4D71C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b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  <w:sz w:val="20"/>
      <w:szCs w:val="20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/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b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b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Symbol" w:hAnsi="Symbol" w:cs="Symbol"/>
      <w:sz w:val="20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b/>
    </w:rPr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>
      <w:rFonts w:ascii="Times New Roman" w:hAnsi="Times New Roman" w:eastAsia="Times New Roman" w:cs="Times New Roman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Style14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StrongEmphasis">
    <w:name w:val="Strong Emphasis"/>
    <w:qFormat/>
    <w:rPr>
      <w:b/>
      <w:bCs/>
    </w:rPr>
  </w:style>
  <w:style w:type="character" w:styleId="Appleconvertedspace">
    <w:name w:val="apple-converted-space"/>
    <w:basedOn w:val="Style14"/>
    <w:qFormat/>
    <w:rPr/>
  </w:style>
  <w:style w:type="character" w:styleId="Style15">
    <w:name w:val="Название Знак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Heading">
    <w:name w:val="Heading"/>
    <w:basedOn w:val="Normal"/>
    <w:next w:val="Normal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  <w:lang w:val="en-US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31">
    <w:name w:val="Основной текст с отступом 31"/>
    <w:basedOn w:val="Normal"/>
    <w:qFormat/>
    <w:pPr>
      <w:suppressAutoHyphens w:val="true"/>
      <w:ind w:firstLine="708"/>
      <w:jc w:val="both"/>
    </w:pPr>
    <w:rPr>
      <w:sz w:val="26"/>
      <w:szCs w:val="20"/>
    </w:rPr>
  </w:style>
  <w:style w:type="paragraph" w:styleId="HTML">
    <w:name w:val="Стандартный HTML"/>
    <w:basedOn w:val="Normal"/>
    <w:qFormat/>
    <w:pPr/>
    <w:rPr>
      <w:rFonts w:ascii="Courier New" w:hAnsi="Courier New" w:cs="Courier New"/>
      <w:color w:val="000000"/>
      <w:sz w:val="20"/>
      <w:szCs w:val="20"/>
      <w:lang w:val="uk-UA"/>
    </w:rPr>
  </w:style>
  <w:style w:type="paragraph" w:styleId="Style1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1.jpeg" Id="rId2" /><Relationship Type="http://schemas.openxmlformats.org/officeDocument/2006/relationships/image" Target="media/image2.jpeg" Id="rId3" /><Relationship Type="http://schemas.openxmlformats.org/officeDocument/2006/relationships/hyperlink" Target="mailto:piligrym_tur@mail.ru" TargetMode="External" Id="rId4" /><Relationship Type="http://schemas.openxmlformats.org/officeDocument/2006/relationships/hyperlink" Target="http://www.mir-na-ladoni.org/" TargetMode="External" Id="rId5" /><Relationship Type="http://schemas.openxmlformats.org/officeDocument/2006/relationships/hyperlink" Target="http://www.mir-na-ladoni.org/" TargetMode="External" Id="rId6" /><Relationship Type="http://schemas.openxmlformats.org/officeDocument/2006/relationships/numbering" Target="numbering.xml" Id="rId7" /><Relationship Type="http://schemas.openxmlformats.org/officeDocument/2006/relationships/fontTable" Target="fontTable.xml" Id="rId8" /><Relationship Type="http://schemas.openxmlformats.org/officeDocument/2006/relationships/settings" Target="settings.xml" Id="rId9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2019-09-16T13:04:00.0000000Z</dcterms:created>
  <dc:creator>User</dc:creator>
  <dc:description/>
  <keywords/>
  <dc:language>en-US</dc:language>
  <lastModifiedBy>ccchirkova</lastModifiedBy>
  <lastPrinted>2018-03-02T15:32:00.0000000Z</lastPrinted>
  <dcterms:modified xsi:type="dcterms:W3CDTF">2019-12-13T08:43:04.9757019Z</dcterms:modified>
  <revision>16</revision>
  <dc:subject/>
  <dc:title>Положение</dc:title>
</coreProperties>
</file>